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:rsidTr="009B6934">
        <w:tc>
          <w:tcPr>
            <w:tcW w:w="6486" w:type="dxa"/>
          </w:tcPr>
          <w:p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УТВЕРЖДЕН</w:t>
            </w:r>
          </w:p>
          <w:p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:rsidTr="009B6934">
        <w:tc>
          <w:tcPr>
            <w:tcW w:w="6486" w:type="dxa"/>
          </w:tcPr>
          <w:p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C220B6">
              <w:rPr>
                <w:rFonts w:cs="Times New Roman"/>
                <w:szCs w:val="28"/>
              </w:rPr>
              <w:t>«</w:t>
            </w:r>
            <w:r w:rsidR="008369FA">
              <w:rPr>
                <w:rFonts w:cs="Times New Roman"/>
                <w:szCs w:val="28"/>
              </w:rPr>
              <w:t>31</w:t>
            </w:r>
            <w:r w:rsidR="00C220B6">
              <w:rPr>
                <w:rFonts w:cs="Times New Roman"/>
                <w:szCs w:val="28"/>
              </w:rPr>
              <w:t>»</w:t>
            </w:r>
            <w:r w:rsidR="008369FA">
              <w:rPr>
                <w:rFonts w:cs="Times New Roman"/>
                <w:szCs w:val="28"/>
              </w:rPr>
              <w:t xml:space="preserve"> января 2024 </w:t>
            </w:r>
            <w:proofErr w:type="gramStart"/>
            <w:r w:rsidR="008369FA">
              <w:rPr>
                <w:rFonts w:cs="Times New Roman"/>
                <w:szCs w:val="28"/>
              </w:rPr>
              <w:t xml:space="preserve">года </w:t>
            </w:r>
            <w:r>
              <w:rPr>
                <w:rFonts w:cs="Times New Roman"/>
                <w:szCs w:val="28"/>
              </w:rPr>
              <w:t xml:space="preserve"> №</w:t>
            </w:r>
            <w:proofErr w:type="gramEnd"/>
            <w:r w:rsidR="008369FA">
              <w:rPr>
                <w:rFonts w:cs="Times New Roman"/>
                <w:szCs w:val="28"/>
              </w:rPr>
              <w:t>15</w:t>
            </w:r>
            <w:r>
              <w:rPr>
                <w:rFonts w:cs="Times New Roman"/>
                <w:szCs w:val="28"/>
              </w:rPr>
              <w:t xml:space="preserve"> </w:t>
            </w:r>
          </w:p>
          <w:p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:rsidR="00E548A8" w:rsidRDefault="00E548A8" w:rsidP="00E548A8">
      <w:pPr>
        <w:jc w:val="center"/>
        <w:rPr>
          <w:rFonts w:cs="Times New Roman"/>
          <w:szCs w:val="28"/>
        </w:rPr>
      </w:pPr>
    </w:p>
    <w:p w:rsidR="00E548A8" w:rsidRDefault="00E548A8" w:rsidP="00E548A8">
      <w:pPr>
        <w:jc w:val="center"/>
        <w:rPr>
          <w:rFonts w:cs="Times New Roman"/>
          <w:szCs w:val="28"/>
        </w:rPr>
      </w:pPr>
    </w:p>
    <w:p w:rsidR="00E548A8" w:rsidRDefault="00E548A8" w:rsidP="00E548A8">
      <w:pPr>
        <w:jc w:val="center"/>
        <w:rPr>
          <w:rFonts w:cs="Times New Roman"/>
          <w:b/>
          <w:szCs w:val="28"/>
        </w:rPr>
      </w:pPr>
      <w:r w:rsidRPr="00E548A8">
        <w:rPr>
          <w:rFonts w:cs="Times New Roman"/>
          <w:b/>
          <w:szCs w:val="28"/>
        </w:rPr>
        <w:t>ПОРЯДОК</w:t>
      </w:r>
    </w:p>
    <w:p w:rsidR="00E548A8" w:rsidRDefault="005B5928" w:rsidP="00E548A8">
      <w:pPr>
        <w:jc w:val="center"/>
        <w:rPr>
          <w:rFonts w:cs="Times New Roman"/>
          <w:szCs w:val="28"/>
        </w:rPr>
      </w:pPr>
      <w:r w:rsidRPr="005B5928">
        <w:rPr>
          <w:rFonts w:cs="Times New Roman"/>
          <w:szCs w:val="28"/>
        </w:rPr>
        <w:t xml:space="preserve">предоставления субсидий на финансовое обеспечение части затрат, </w:t>
      </w:r>
      <w:r w:rsidR="00D84295" w:rsidRPr="00D84295">
        <w:rPr>
          <w:rFonts w:cs="Times New Roman"/>
          <w:szCs w:val="28"/>
        </w:rPr>
        <w:t xml:space="preserve">связанных с </w:t>
      </w:r>
      <w:r w:rsidR="00D84295" w:rsidRPr="008E1BE0">
        <w:rPr>
          <w:rFonts w:cs="Times New Roman"/>
          <w:szCs w:val="28"/>
        </w:rPr>
        <w:t>связанных с закладкой</w:t>
      </w:r>
      <w:r w:rsidR="003B4466" w:rsidRPr="008E1BE0">
        <w:rPr>
          <w:rFonts w:cs="Times New Roman"/>
          <w:szCs w:val="28"/>
        </w:rPr>
        <w:t xml:space="preserve"> и</w:t>
      </w:r>
      <w:r w:rsidR="000B7F80" w:rsidRPr="008E1BE0">
        <w:rPr>
          <w:rFonts w:cs="Times New Roman"/>
          <w:szCs w:val="28"/>
        </w:rPr>
        <w:t xml:space="preserve"> раскорчевкой</w:t>
      </w:r>
      <w:r w:rsidR="00D84295" w:rsidRPr="008E1BE0">
        <w:rPr>
          <w:rFonts w:cs="Times New Roman"/>
          <w:szCs w:val="28"/>
        </w:rPr>
        <w:t xml:space="preserve"> многолетни</w:t>
      </w:r>
      <w:r w:rsidR="003B4466" w:rsidRPr="008E1BE0">
        <w:rPr>
          <w:rFonts w:cs="Times New Roman"/>
          <w:szCs w:val="28"/>
        </w:rPr>
        <w:t>х</w:t>
      </w:r>
      <w:r w:rsidR="00D84295" w:rsidRPr="008E1BE0">
        <w:rPr>
          <w:rFonts w:cs="Times New Roman"/>
          <w:szCs w:val="28"/>
        </w:rPr>
        <w:t xml:space="preserve"> насаждени</w:t>
      </w:r>
      <w:r w:rsidR="003B4466" w:rsidRPr="008E1BE0">
        <w:rPr>
          <w:rFonts w:cs="Times New Roman"/>
          <w:szCs w:val="28"/>
        </w:rPr>
        <w:t>й</w:t>
      </w:r>
      <w:r w:rsidR="00D84295" w:rsidRPr="008E1BE0">
        <w:rPr>
          <w:rFonts w:cs="Times New Roman"/>
          <w:szCs w:val="28"/>
        </w:rPr>
        <w:t xml:space="preserve"> (кроме виноградников), включая питомники</w:t>
      </w:r>
      <w:r w:rsidR="0056005B">
        <w:rPr>
          <w:rFonts w:cs="Times New Roman"/>
          <w:szCs w:val="28"/>
        </w:rPr>
        <w:t>,</w:t>
      </w:r>
      <w:r w:rsidR="00D84295" w:rsidRPr="008E1BE0">
        <w:rPr>
          <w:rFonts w:cs="Times New Roman"/>
          <w:szCs w:val="28"/>
        </w:rPr>
        <w:t xml:space="preserve"> в 2024 году</w:t>
      </w:r>
    </w:p>
    <w:p w:rsidR="00E548A8" w:rsidRDefault="00E548A8" w:rsidP="00E548A8">
      <w:pPr>
        <w:jc w:val="center"/>
        <w:rPr>
          <w:rFonts w:cs="Times New Roman"/>
          <w:szCs w:val="28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6516"/>
        <w:gridCol w:w="283"/>
        <w:gridCol w:w="7938"/>
      </w:tblGrid>
      <w:tr w:rsidR="009B6934" w:rsidRPr="00E548A8" w:rsidTr="009B6934">
        <w:tc>
          <w:tcPr>
            <w:tcW w:w="6516" w:type="dxa"/>
          </w:tcPr>
          <w:p w:rsidR="009B6934" w:rsidRPr="00E548A8" w:rsidRDefault="009B6934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главного распорядителя бюджетных средств</w:t>
            </w:r>
          </w:p>
        </w:tc>
        <w:tc>
          <w:tcPr>
            <w:tcW w:w="283" w:type="dxa"/>
          </w:tcPr>
          <w:p w:rsidR="009B6934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9B6934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</w:t>
            </w:r>
            <w:r w:rsidR="001A02F4">
              <w:rPr>
                <w:rFonts w:cs="Times New Roman"/>
                <w:sz w:val="24"/>
                <w:szCs w:val="24"/>
              </w:rPr>
              <w:t xml:space="preserve"> (далее – Министерство)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9B6934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283" w:type="dxa"/>
          </w:tcPr>
          <w:p w:rsidR="009B6934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9B6934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Республиканский бюджет Кабардино-Балкарской Республики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8A072F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A072F">
              <w:rPr>
                <w:rFonts w:cs="Times New Roman"/>
                <w:sz w:val="24"/>
                <w:szCs w:val="24"/>
              </w:rPr>
              <w:t xml:space="preserve">Направление (подпрограмма) </w:t>
            </w:r>
            <w:r w:rsidR="00C220B6">
              <w:rPr>
                <w:rFonts w:cs="Times New Roman"/>
                <w:sz w:val="24"/>
                <w:szCs w:val="24"/>
              </w:rPr>
              <w:t>«</w:t>
            </w:r>
            <w:r w:rsidRPr="008A072F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 w:rsidR="00C220B6">
              <w:rPr>
                <w:rFonts w:cs="Times New Roman"/>
                <w:sz w:val="24"/>
                <w:szCs w:val="24"/>
              </w:rPr>
              <w:t>»</w:t>
            </w:r>
            <w:r>
              <w:rPr>
                <w:rFonts w:cs="Times New Roman"/>
                <w:sz w:val="24"/>
                <w:szCs w:val="24"/>
              </w:rPr>
              <w:t xml:space="preserve"> государственной программы Кабардино-Балкарской Республики </w:t>
            </w:r>
            <w:r w:rsidR="00C220B6">
              <w:rPr>
                <w:rFonts w:cs="Times New Roman"/>
                <w:sz w:val="24"/>
                <w:szCs w:val="24"/>
              </w:rPr>
              <w:t>«</w:t>
            </w:r>
            <w:r w:rsidRPr="008A072F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C220B6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8A072F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9B6934" w:rsidRPr="00E548A8">
              <w:rPr>
                <w:rFonts w:cs="Times New Roman"/>
                <w:sz w:val="24"/>
                <w:szCs w:val="24"/>
              </w:rPr>
              <w:t>аименование субсидии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1E44C7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Субсидии</w:t>
            </w:r>
            <w:r w:rsidRPr="001E44C7">
              <w:rPr>
                <w:rFonts w:cs="Times New Roman"/>
                <w:sz w:val="24"/>
                <w:szCs w:val="24"/>
              </w:rPr>
              <w:t xml:space="preserve"> на финансовое обеспечение части затрат, </w:t>
            </w:r>
            <w:r w:rsidR="00D84295" w:rsidRPr="00D84295">
              <w:rPr>
                <w:rFonts w:cs="Times New Roman"/>
                <w:sz w:val="24"/>
                <w:szCs w:val="24"/>
              </w:rPr>
              <w:t>связанных с закладкой</w:t>
            </w:r>
            <w:r w:rsidR="003B4466">
              <w:rPr>
                <w:rFonts w:cs="Times New Roman"/>
                <w:sz w:val="24"/>
                <w:szCs w:val="24"/>
              </w:rPr>
              <w:t xml:space="preserve"> </w:t>
            </w:r>
            <w:r w:rsidR="003B4466" w:rsidRPr="008E1BE0">
              <w:rPr>
                <w:rFonts w:cs="Times New Roman"/>
                <w:sz w:val="24"/>
                <w:szCs w:val="24"/>
              </w:rPr>
              <w:t>и</w:t>
            </w:r>
            <w:r w:rsidR="00F4474A" w:rsidRPr="008E1BE0">
              <w:rPr>
                <w:rFonts w:cs="Times New Roman"/>
                <w:sz w:val="24"/>
                <w:szCs w:val="24"/>
              </w:rPr>
              <w:t xml:space="preserve"> раскорчевкой</w:t>
            </w:r>
            <w:r w:rsidR="00D84295" w:rsidRPr="008E1BE0">
              <w:rPr>
                <w:rFonts w:cs="Times New Roman"/>
                <w:sz w:val="24"/>
                <w:szCs w:val="24"/>
              </w:rPr>
              <w:t xml:space="preserve"> многолетни</w:t>
            </w:r>
            <w:r w:rsidR="003B4466" w:rsidRPr="008E1BE0">
              <w:rPr>
                <w:rFonts w:cs="Times New Roman"/>
                <w:sz w:val="24"/>
                <w:szCs w:val="24"/>
              </w:rPr>
              <w:t>х</w:t>
            </w:r>
            <w:r w:rsidR="00D84295" w:rsidRPr="008E1BE0">
              <w:rPr>
                <w:rFonts w:cs="Times New Roman"/>
                <w:sz w:val="24"/>
                <w:szCs w:val="24"/>
              </w:rPr>
              <w:t xml:space="preserve"> насаждени</w:t>
            </w:r>
            <w:r w:rsidR="003B4466" w:rsidRPr="008E1BE0">
              <w:rPr>
                <w:rFonts w:cs="Times New Roman"/>
                <w:sz w:val="24"/>
                <w:szCs w:val="24"/>
              </w:rPr>
              <w:t>й</w:t>
            </w:r>
            <w:r w:rsidR="00D84295" w:rsidRPr="008E1BE0">
              <w:rPr>
                <w:rFonts w:cs="Times New Roman"/>
                <w:sz w:val="24"/>
                <w:szCs w:val="24"/>
              </w:rPr>
              <w:t xml:space="preserve"> (</w:t>
            </w:r>
            <w:r w:rsidR="00D84295" w:rsidRPr="00D84295">
              <w:rPr>
                <w:rFonts w:cs="Times New Roman"/>
                <w:sz w:val="24"/>
                <w:szCs w:val="24"/>
              </w:rPr>
              <w:t>кроме виноградников), включая питомники</w:t>
            </w:r>
            <w:r w:rsidR="0056005B">
              <w:rPr>
                <w:rFonts w:cs="Times New Roman"/>
                <w:sz w:val="24"/>
                <w:szCs w:val="24"/>
              </w:rPr>
              <w:t>,</w:t>
            </w:r>
            <w:r w:rsidR="00D84295" w:rsidRPr="00D84295">
              <w:rPr>
                <w:rFonts w:cs="Times New Roman"/>
                <w:sz w:val="24"/>
                <w:szCs w:val="24"/>
              </w:rPr>
              <w:t xml:space="preserve"> в 2024 году</w:t>
            </w:r>
            <w:r>
              <w:rPr>
                <w:rFonts w:cs="Times New Roman"/>
                <w:sz w:val="24"/>
                <w:szCs w:val="24"/>
              </w:rPr>
              <w:t>, в рамках субсидии на поддержку приоритетных направлений агропромышленного комплекса и развитие малых форм хозяйствования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8A072F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</w:t>
            </w:r>
            <w:r w:rsidR="009B6934" w:rsidRPr="00E548A8">
              <w:rPr>
                <w:rFonts w:cs="Times New Roman"/>
                <w:sz w:val="24"/>
                <w:szCs w:val="24"/>
              </w:rPr>
              <w:t>ель предоставления субсидии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1E44C7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1E44C7">
              <w:rPr>
                <w:rFonts w:cs="Times New Roman"/>
                <w:sz w:val="24"/>
                <w:szCs w:val="24"/>
              </w:rPr>
              <w:t>оддержк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Pr="001E44C7">
              <w:rPr>
                <w:rFonts w:cs="Times New Roman"/>
                <w:sz w:val="24"/>
                <w:szCs w:val="24"/>
              </w:rPr>
              <w:t xml:space="preserve"> </w:t>
            </w:r>
            <w:r w:rsidR="00D84295" w:rsidRPr="00D84295">
              <w:rPr>
                <w:rFonts w:cs="Times New Roman"/>
                <w:sz w:val="24"/>
                <w:szCs w:val="24"/>
              </w:rPr>
              <w:t>производства продукции плодово-ягодных насаждений, включая посадочный материал, закладку</w:t>
            </w:r>
            <w:r w:rsidR="003B4466">
              <w:rPr>
                <w:rFonts w:cs="Times New Roman"/>
                <w:sz w:val="24"/>
                <w:szCs w:val="24"/>
              </w:rPr>
              <w:t xml:space="preserve"> и</w:t>
            </w:r>
            <w:r w:rsidR="003E3FBE">
              <w:rPr>
                <w:rFonts w:cs="Times New Roman"/>
                <w:sz w:val="24"/>
                <w:szCs w:val="24"/>
              </w:rPr>
              <w:t xml:space="preserve"> раскорчевку</w:t>
            </w:r>
            <w:r w:rsidR="00D84295" w:rsidRPr="00D84295">
              <w:rPr>
                <w:rFonts w:cs="Times New Roman"/>
                <w:sz w:val="24"/>
                <w:szCs w:val="24"/>
              </w:rPr>
              <w:t xml:space="preserve"> многолетни</w:t>
            </w:r>
            <w:r w:rsidR="003B4466">
              <w:rPr>
                <w:rFonts w:cs="Times New Roman"/>
                <w:sz w:val="24"/>
                <w:szCs w:val="24"/>
              </w:rPr>
              <w:t>х</w:t>
            </w:r>
            <w:r w:rsidR="00D84295" w:rsidRPr="00D84295">
              <w:rPr>
                <w:rFonts w:cs="Times New Roman"/>
                <w:sz w:val="24"/>
                <w:szCs w:val="24"/>
              </w:rPr>
              <w:t xml:space="preserve"> </w:t>
            </w:r>
            <w:r w:rsidR="00D84295" w:rsidRPr="00D84295">
              <w:rPr>
                <w:rFonts w:cs="Times New Roman"/>
                <w:sz w:val="24"/>
                <w:szCs w:val="24"/>
              </w:rPr>
              <w:lastRenderedPageBreak/>
              <w:t>насаждени</w:t>
            </w:r>
            <w:r w:rsidR="003B4466">
              <w:rPr>
                <w:rFonts w:cs="Times New Roman"/>
                <w:sz w:val="24"/>
                <w:szCs w:val="24"/>
              </w:rPr>
              <w:t>й</w:t>
            </w:r>
            <w:r w:rsidR="00D84295" w:rsidRPr="00D84295">
              <w:rPr>
                <w:rFonts w:cs="Times New Roman"/>
                <w:sz w:val="24"/>
                <w:szCs w:val="24"/>
              </w:rPr>
              <w:t xml:space="preserve"> (кроме виноградников), включая питомники</w:t>
            </w:r>
          </w:p>
        </w:tc>
      </w:tr>
      <w:tr w:rsidR="009B6934" w:rsidRPr="00E548A8" w:rsidTr="00714EF7">
        <w:tc>
          <w:tcPr>
            <w:tcW w:w="6516" w:type="dxa"/>
          </w:tcPr>
          <w:p w:rsidR="009B6934" w:rsidRPr="00E548A8" w:rsidRDefault="006B488D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К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од классификации расходов соответствующего бюджета бюджетной системы Российской Федерации, по которому предусмотрены бюджетные ассигнования на предоставление субсидии (доведены лимиты бюджетных обязательств на предоставление субсидии) </w:t>
            </w:r>
            <w:r w:rsidR="009B6934" w:rsidRPr="00B250A5">
              <w:rPr>
                <w:rFonts w:cs="Times New Roman"/>
                <w:sz w:val="24"/>
                <w:szCs w:val="24"/>
              </w:rPr>
              <w:t>(с детализацией элемента вида расхода)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:rsidR="009B6934" w:rsidRDefault="00B250A5" w:rsidP="002A492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B250A5">
              <w:rPr>
                <w:rFonts w:cs="Times New Roman"/>
                <w:sz w:val="24"/>
                <w:szCs w:val="24"/>
              </w:rPr>
              <w:t>982 04 05 25 2 0</w:t>
            </w:r>
            <w:r w:rsidR="001E44C7">
              <w:rPr>
                <w:rFonts w:cs="Times New Roman"/>
                <w:sz w:val="24"/>
                <w:szCs w:val="24"/>
              </w:rPr>
              <w:t>1</w:t>
            </w:r>
            <w:r w:rsidRPr="00B250A5">
              <w:rPr>
                <w:rFonts w:cs="Times New Roman"/>
                <w:sz w:val="24"/>
                <w:szCs w:val="24"/>
              </w:rPr>
              <w:t xml:space="preserve"> </w:t>
            </w:r>
            <w:r w:rsidRPr="00B250A5">
              <w:rPr>
                <w:rFonts w:cs="Times New Roman"/>
                <w:sz w:val="24"/>
                <w:szCs w:val="24"/>
                <w:lang w:val="en-US"/>
              </w:rPr>
              <w:t>R</w:t>
            </w:r>
            <w:r w:rsidR="001E44C7">
              <w:rPr>
                <w:rFonts w:cs="Times New Roman"/>
                <w:sz w:val="24"/>
                <w:szCs w:val="24"/>
              </w:rPr>
              <w:t>501</w:t>
            </w:r>
            <w:r w:rsidR="002A4927">
              <w:rPr>
                <w:rFonts w:cs="Times New Roman"/>
                <w:sz w:val="24"/>
                <w:szCs w:val="24"/>
              </w:rPr>
              <w:t>7</w:t>
            </w:r>
            <w:r w:rsidRPr="00B250A5">
              <w:rPr>
                <w:rFonts w:cs="Times New Roman"/>
                <w:sz w:val="24"/>
                <w:szCs w:val="24"/>
              </w:rPr>
              <w:t xml:space="preserve"> 812</w:t>
            </w:r>
          </w:p>
          <w:p w:rsidR="002A4927" w:rsidRPr="00B250A5" w:rsidRDefault="002A4927" w:rsidP="002A492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2A4927">
              <w:rPr>
                <w:rFonts w:cs="Times New Roman"/>
                <w:sz w:val="24"/>
                <w:szCs w:val="24"/>
              </w:rPr>
              <w:t>982 04 05 25 2 01 R501</w:t>
            </w:r>
            <w:r>
              <w:rPr>
                <w:rFonts w:cs="Times New Roman"/>
                <w:sz w:val="24"/>
                <w:szCs w:val="24"/>
              </w:rPr>
              <w:t>9</w:t>
            </w:r>
            <w:r w:rsidRPr="002A4927">
              <w:rPr>
                <w:rFonts w:cs="Times New Roman"/>
                <w:sz w:val="24"/>
                <w:szCs w:val="24"/>
              </w:rPr>
              <w:t xml:space="preserve"> 812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548B3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="009B6934" w:rsidRPr="00E548A8">
              <w:rPr>
                <w:rFonts w:cs="Times New Roman"/>
                <w:sz w:val="24"/>
                <w:szCs w:val="24"/>
              </w:rPr>
              <w:t>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3548B3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548B3">
              <w:rPr>
                <w:rFonts w:cs="Times New Roman"/>
                <w:sz w:val="24"/>
                <w:szCs w:val="24"/>
              </w:rPr>
              <w:t>Субсидии на производство (реализацию) продукции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548B3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="009B6934" w:rsidRPr="00E548A8">
              <w:rPr>
                <w:rFonts w:cs="Times New Roman"/>
                <w:sz w:val="24"/>
                <w:szCs w:val="24"/>
              </w:rPr>
              <w:t>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3548B3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3548B3">
              <w:rPr>
                <w:rFonts w:cs="Times New Roman"/>
                <w:sz w:val="24"/>
                <w:szCs w:val="24"/>
              </w:rPr>
              <w:t>Производство (реализация) продукции</w:t>
            </w:r>
          </w:p>
        </w:tc>
      </w:tr>
      <w:tr w:rsidR="00714EF7" w:rsidRPr="00E548A8" w:rsidTr="009A41BC">
        <w:tc>
          <w:tcPr>
            <w:tcW w:w="6516" w:type="dxa"/>
          </w:tcPr>
          <w:p w:rsidR="00714EF7" w:rsidRPr="00E548A8" w:rsidRDefault="00714EF7" w:rsidP="00714EF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548A8">
              <w:rPr>
                <w:rFonts w:cs="Times New Roman"/>
                <w:sz w:val="24"/>
                <w:szCs w:val="24"/>
              </w:rPr>
              <w:t>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283" w:type="dxa"/>
          </w:tcPr>
          <w:p w:rsidR="00714EF7" w:rsidRPr="00E548A8" w:rsidRDefault="00714EF7" w:rsidP="00714EF7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  <w:shd w:val="clear" w:color="auto" w:fill="FFFFFF" w:themeFill="background1"/>
          </w:tcPr>
          <w:p w:rsidR="006900CB" w:rsidRPr="006900CB" w:rsidRDefault="006900CB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а) с датой завершения до 31 декабря года предоставления субсидий:</w:t>
            </w:r>
          </w:p>
          <w:p w:rsidR="006900CB" w:rsidRPr="006900CB" w:rsidRDefault="0056005B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000132 П</w:t>
            </w:r>
            <w:r w:rsidR="006900CB" w:rsidRPr="006900CB">
              <w:rPr>
                <w:rFonts w:cs="Times New Roman"/>
                <w:sz w:val="24"/>
                <w:szCs w:val="24"/>
              </w:rPr>
              <w:t>лощадь закладки многолетних насаждений (за исключением виноградников), за исключением питомников (тыс. гектаров);</w:t>
            </w:r>
          </w:p>
          <w:p w:rsidR="00AF7056" w:rsidRPr="006900CB" w:rsidRDefault="002A6321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000136</w:t>
            </w:r>
            <w:r w:rsidR="0056005B">
              <w:rPr>
                <w:rFonts w:cs="Times New Roman"/>
                <w:sz w:val="24"/>
                <w:szCs w:val="24"/>
              </w:rPr>
              <w:t xml:space="preserve"> П</w:t>
            </w:r>
            <w:r w:rsidR="006900CB" w:rsidRPr="006900CB">
              <w:rPr>
                <w:rFonts w:cs="Times New Roman"/>
                <w:sz w:val="24"/>
                <w:szCs w:val="24"/>
              </w:rPr>
              <w:t>лощадь закладки питомников (кроме виноградных) (тыс. гектаров);</w:t>
            </w:r>
          </w:p>
          <w:p w:rsidR="006900CB" w:rsidRPr="006900CB" w:rsidRDefault="006900CB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б) с датой завершения до 31 декабря ежегодно в течение 5 лет с года предоставления субсидий</w:t>
            </w:r>
            <w:r w:rsidR="0001752D">
              <w:rPr>
                <w:rFonts w:cs="Times New Roman"/>
                <w:sz w:val="24"/>
                <w:szCs w:val="24"/>
              </w:rPr>
              <w:t xml:space="preserve"> </w:t>
            </w:r>
            <w:r w:rsidR="003E3302">
              <w:rPr>
                <w:rFonts w:cs="Times New Roman"/>
                <w:sz w:val="24"/>
                <w:szCs w:val="24"/>
              </w:rPr>
              <w:t>(</w:t>
            </w:r>
            <w:r w:rsidR="0001752D" w:rsidRPr="008E1BE0">
              <w:rPr>
                <w:rFonts w:cs="Times New Roman"/>
                <w:sz w:val="24"/>
                <w:szCs w:val="24"/>
              </w:rPr>
              <w:t>за исключением питомников</w:t>
            </w:r>
            <w:r w:rsidR="003E3302">
              <w:rPr>
                <w:rFonts w:cs="Times New Roman"/>
                <w:sz w:val="24"/>
                <w:szCs w:val="24"/>
              </w:rPr>
              <w:t>)</w:t>
            </w:r>
            <w:r w:rsidRPr="008E1BE0">
              <w:rPr>
                <w:rFonts w:cs="Times New Roman"/>
                <w:sz w:val="24"/>
                <w:szCs w:val="24"/>
              </w:rPr>
              <w:t>:</w:t>
            </w:r>
          </w:p>
          <w:p w:rsidR="006900CB" w:rsidRPr="006900CB" w:rsidRDefault="0056005B" w:rsidP="008E1BE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000133 П</w:t>
            </w:r>
            <w:r w:rsidR="006900CB" w:rsidRPr="006900CB">
              <w:rPr>
                <w:rFonts w:cs="Times New Roman"/>
                <w:sz w:val="24"/>
                <w:szCs w:val="24"/>
              </w:rPr>
              <w:t>лощадь многолетних насаждений (тыс. гектаров);</w:t>
            </w:r>
          </w:p>
          <w:p w:rsidR="006900CB" w:rsidRPr="00714EF7" w:rsidRDefault="0056005B" w:rsidP="0056005B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000134 В</w:t>
            </w:r>
            <w:r w:rsidR="006900CB" w:rsidRPr="006900CB">
              <w:rPr>
                <w:rFonts w:cs="Times New Roman"/>
                <w:sz w:val="24"/>
                <w:szCs w:val="24"/>
              </w:rPr>
              <w:t>аловой сбор плодово-ягодных культур (тонн).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83BF9" w:rsidP="001F49F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9B6934" w:rsidRPr="00E548A8">
              <w:rPr>
                <w:rFonts w:cs="Times New Roman"/>
                <w:sz w:val="24"/>
                <w:szCs w:val="24"/>
              </w:rPr>
              <w:t>пособ предоставления субсидии</w:t>
            </w:r>
            <w:r w:rsidR="001F49F1">
              <w:rPr>
                <w:rFonts w:cs="Times New Roman"/>
                <w:sz w:val="24"/>
                <w:szCs w:val="24"/>
              </w:rPr>
              <w:t xml:space="preserve"> </w:t>
            </w:r>
            <w:r w:rsidR="009B6934" w:rsidRPr="00AF7056">
              <w:rPr>
                <w:rFonts w:cs="Times New Roman"/>
                <w:sz w:val="24"/>
                <w:szCs w:val="24"/>
              </w:rPr>
              <w:t>(финансовое обеспечение затрат;</w:t>
            </w:r>
            <w:r w:rsidR="001F49F1" w:rsidRPr="00AF7056">
              <w:rPr>
                <w:rFonts w:cs="Times New Roman"/>
                <w:sz w:val="24"/>
                <w:szCs w:val="24"/>
              </w:rPr>
              <w:t xml:space="preserve"> </w:t>
            </w:r>
            <w:r w:rsidR="009B6934" w:rsidRPr="00AF7056">
              <w:rPr>
                <w:rFonts w:cs="Times New Roman"/>
                <w:sz w:val="24"/>
                <w:szCs w:val="24"/>
              </w:rPr>
              <w:t>возмещение недополученных доходов и (или) возмещение затрат)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383BF9" w:rsidRPr="002F616F" w:rsidRDefault="00383BF9" w:rsidP="00383B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F616F">
              <w:rPr>
                <w:rFonts w:cs="Times New Roman"/>
                <w:sz w:val="24"/>
                <w:szCs w:val="24"/>
              </w:rPr>
              <w:t>Ф</w:t>
            </w:r>
            <w:r w:rsidR="007149CF" w:rsidRPr="002F616F">
              <w:rPr>
                <w:rFonts w:cs="Times New Roman"/>
                <w:sz w:val="24"/>
                <w:szCs w:val="24"/>
              </w:rPr>
              <w:t>инансовое обеспечение затрат</w:t>
            </w:r>
          </w:p>
          <w:p w:rsidR="009B6934" w:rsidRPr="002F616F" w:rsidRDefault="009B6934" w:rsidP="00383BF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83BF9" w:rsidP="00383BF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пособ осуществления отбора получателей субсидии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="009B6934" w:rsidRPr="00E548A8">
              <w:rPr>
                <w:rFonts w:cs="Times New Roman"/>
                <w:sz w:val="24"/>
                <w:szCs w:val="24"/>
              </w:rPr>
              <w:t>запрос предложений или конкурс)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383BF9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Запрос предложений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383BF9" w:rsidP="00AF705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ребования, определенные в соответствии с пунктом 19 </w:t>
            </w:r>
            <w:r w:rsidR="001A02F4" w:rsidRPr="001A02F4">
              <w:rPr>
                <w:rFonts w:cs="Times New Roman"/>
                <w:sz w:val="24"/>
                <w:szCs w:val="24"/>
              </w:rPr>
              <w:t xml:space="preserve"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</w:t>
            </w:r>
            <w:r w:rsidR="001A02F4" w:rsidRPr="001A02F4">
              <w:rPr>
                <w:rFonts w:cs="Times New Roman"/>
                <w:sz w:val="24"/>
                <w:szCs w:val="24"/>
              </w:rPr>
              <w:lastRenderedPageBreak/>
              <w:t>предпринимателям, а также физическим лицам – производителям товаров, работ, услуг, утвержденных постановлением Правительства Российской Федерации от 25 октября 2023 г. № 1780 (далее – Правила № 1780)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</w:t>
            </w:r>
            <w:r w:rsidR="001A02F4" w:rsidRPr="001A02F4">
              <w:rPr>
                <w:rFonts w:cs="Times New Roman"/>
                <w:sz w:val="24"/>
                <w:szCs w:val="24"/>
              </w:rPr>
              <w:t>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утвержденных постановлением Правительства Российской Федерации от 25 октября 2023 г. № 1781</w:t>
            </w:r>
            <w:r w:rsidR="00AF7056">
              <w:rPr>
                <w:rFonts w:cs="Times New Roman"/>
                <w:sz w:val="24"/>
                <w:szCs w:val="24"/>
              </w:rPr>
              <w:t>,</w:t>
            </w:r>
            <w:r w:rsidR="002F616F">
              <w:rPr>
                <w:rFonts w:cs="Times New Roman"/>
                <w:sz w:val="24"/>
                <w:szCs w:val="24"/>
              </w:rPr>
              <w:t xml:space="preserve"> </w:t>
            </w:r>
            <w:r w:rsidR="009B6934" w:rsidRPr="00E548A8">
              <w:rPr>
                <w:rFonts w:cs="Times New Roman"/>
                <w:sz w:val="24"/>
                <w:szCs w:val="24"/>
              </w:rPr>
              <w:t>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</w:t>
            </w:r>
            <w:r w:rsidR="002F616F">
              <w:rPr>
                <w:rFonts w:cs="Times New Roman"/>
                <w:sz w:val="24"/>
                <w:szCs w:val="24"/>
              </w:rPr>
              <w:t xml:space="preserve"> № 1780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информация, предусмотренная абзацем третьим подпункта </w:t>
            </w:r>
            <w:r w:rsidR="00C220B6">
              <w:rPr>
                <w:rFonts w:cs="Times New Roman"/>
                <w:sz w:val="24"/>
                <w:szCs w:val="24"/>
              </w:rPr>
              <w:t>«</w:t>
            </w:r>
            <w:r w:rsidR="009B6934" w:rsidRPr="00E548A8">
              <w:rPr>
                <w:rFonts w:cs="Times New Roman"/>
                <w:sz w:val="24"/>
                <w:szCs w:val="24"/>
              </w:rPr>
              <w:t>а</w:t>
            </w:r>
            <w:r w:rsidR="00C220B6">
              <w:rPr>
                <w:rFonts w:cs="Times New Roman"/>
                <w:sz w:val="24"/>
                <w:szCs w:val="24"/>
              </w:rPr>
              <w:t>»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 пункта 18 Правил</w:t>
            </w:r>
            <w:r w:rsidR="002F616F"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84EF5" w:rsidRPr="006900CB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1.</w:t>
            </w:r>
            <w:r w:rsidR="007A179A" w:rsidRPr="006900CB">
              <w:rPr>
                <w:rFonts w:cs="Times New Roman"/>
                <w:sz w:val="24"/>
                <w:szCs w:val="24"/>
              </w:rPr>
              <w:t xml:space="preserve"> </w:t>
            </w:r>
            <w:r w:rsidR="001A02F4" w:rsidRPr="006900CB">
              <w:rPr>
                <w:rFonts w:cs="Times New Roman"/>
                <w:sz w:val="24"/>
                <w:szCs w:val="24"/>
              </w:rPr>
              <w:t>Осуществление или п</w:t>
            </w:r>
            <w:r w:rsidR="00B8003B" w:rsidRPr="006900CB">
              <w:rPr>
                <w:rFonts w:cs="Times New Roman"/>
                <w:sz w:val="24"/>
                <w:szCs w:val="24"/>
              </w:rPr>
              <w:t xml:space="preserve">ланирование </w:t>
            </w:r>
            <w:r w:rsidR="007A179A" w:rsidRPr="006900CB">
              <w:rPr>
                <w:rFonts w:cs="Times New Roman"/>
                <w:sz w:val="24"/>
                <w:szCs w:val="24"/>
              </w:rPr>
              <w:t>осуществлени</w:t>
            </w:r>
            <w:r w:rsidR="00B8003B" w:rsidRPr="006900CB">
              <w:rPr>
                <w:rFonts w:cs="Times New Roman"/>
                <w:sz w:val="24"/>
                <w:szCs w:val="24"/>
              </w:rPr>
              <w:t>я</w:t>
            </w:r>
            <w:r w:rsidR="007A179A" w:rsidRPr="006900CB">
              <w:rPr>
                <w:rFonts w:cs="Times New Roman"/>
                <w:sz w:val="24"/>
                <w:szCs w:val="24"/>
              </w:rPr>
              <w:t xml:space="preserve"> производственной деятельности </w:t>
            </w:r>
            <w:r w:rsidRPr="006900CB">
              <w:rPr>
                <w:rFonts w:cs="Times New Roman"/>
                <w:sz w:val="24"/>
                <w:szCs w:val="24"/>
              </w:rPr>
              <w:t xml:space="preserve">заявителя </w:t>
            </w:r>
            <w:r w:rsidR="007A179A" w:rsidRPr="006900CB">
              <w:rPr>
                <w:rFonts w:cs="Times New Roman"/>
                <w:sz w:val="24"/>
                <w:szCs w:val="24"/>
              </w:rPr>
              <w:t>на территории Кабардино-Балкарской Республики</w:t>
            </w:r>
            <w:r w:rsidRPr="006900CB">
              <w:rPr>
                <w:rFonts w:cs="Times New Roman"/>
                <w:sz w:val="24"/>
                <w:szCs w:val="24"/>
              </w:rPr>
              <w:t>.</w:t>
            </w:r>
          </w:p>
          <w:p w:rsidR="00684EF5" w:rsidRPr="006900CB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П</w:t>
            </w:r>
            <w:r w:rsidR="00B8003B" w:rsidRPr="006900CB">
              <w:rPr>
                <w:rFonts w:cs="Times New Roman"/>
                <w:sz w:val="24"/>
                <w:szCs w:val="24"/>
              </w:rPr>
              <w:t>одтверждающие документы</w:t>
            </w:r>
            <w:r w:rsidRPr="006900CB">
              <w:rPr>
                <w:rFonts w:cs="Times New Roman"/>
                <w:sz w:val="24"/>
                <w:szCs w:val="24"/>
              </w:rPr>
              <w:t>:</w:t>
            </w:r>
          </w:p>
          <w:p w:rsidR="00915256" w:rsidRDefault="006900CB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lastRenderedPageBreak/>
              <w:t>- копия проекта на закладку многолетних насаждений;</w:t>
            </w:r>
          </w:p>
          <w:p w:rsidR="00915256" w:rsidRDefault="00915256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915256">
              <w:rPr>
                <w:rFonts w:cs="Times New Roman"/>
                <w:sz w:val="24"/>
                <w:szCs w:val="24"/>
              </w:rPr>
              <w:t>сведения о рельефе земельного участка с указанием величины уклона, выданные учреждениями, имеющими лицензию на осуществление геодезической и картографической деятельности</w:t>
            </w:r>
            <w:r w:rsidR="009A4598" w:rsidRPr="00915256">
              <w:rPr>
                <w:rFonts w:cs="Times New Roman"/>
                <w:sz w:val="24"/>
                <w:szCs w:val="24"/>
              </w:rPr>
              <w:t xml:space="preserve"> </w:t>
            </w:r>
            <w:r w:rsidR="009A4598">
              <w:rPr>
                <w:rFonts w:cs="Times New Roman"/>
                <w:sz w:val="24"/>
                <w:szCs w:val="24"/>
              </w:rPr>
              <w:t>(</w:t>
            </w:r>
            <w:r w:rsidR="009A4598" w:rsidRPr="00915256">
              <w:rPr>
                <w:rFonts w:cs="Times New Roman"/>
                <w:sz w:val="24"/>
                <w:szCs w:val="24"/>
              </w:rPr>
              <w:t xml:space="preserve">при закладке многолетних насаждений интенсивного типа с террасированием на склоновых землях сельскохозяйственного назначения с </w:t>
            </w:r>
            <w:r w:rsidR="009A4598">
              <w:rPr>
                <w:rFonts w:cs="Times New Roman"/>
                <w:sz w:val="24"/>
                <w:szCs w:val="24"/>
              </w:rPr>
              <w:t>крутизной склона от 26° и выше);</w:t>
            </w:r>
          </w:p>
          <w:p w:rsidR="009C7829" w:rsidRDefault="009C7829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9C7829">
              <w:rPr>
                <w:rFonts w:cs="Times New Roman"/>
                <w:sz w:val="24"/>
                <w:szCs w:val="24"/>
              </w:rPr>
              <w:t>- акт определения возраста выбывших из эксплуатации многолетних насаждений методом подсчета годичных колец штамбов плодовых деревьев или копию документа, удостоверяющего дату закладки выбывших из эксплуатации многолетних насаждений (при раскорчевке многолетних насаждений);</w:t>
            </w:r>
          </w:p>
          <w:p w:rsidR="00684EF5" w:rsidRPr="006900CB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 xml:space="preserve">- </w:t>
            </w:r>
            <w:r w:rsidR="00B8003B" w:rsidRPr="006900CB">
              <w:rPr>
                <w:rFonts w:cs="Times New Roman"/>
                <w:sz w:val="24"/>
                <w:szCs w:val="24"/>
              </w:rPr>
              <w:t xml:space="preserve">расчет размера средств субсидий на финансовое обеспечение затрат; </w:t>
            </w:r>
          </w:p>
          <w:p w:rsidR="00B8003B" w:rsidRPr="006900CB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- смета затрат, в целях финансового обеспечения которых предусматриваются субсидии;</w:t>
            </w:r>
          </w:p>
          <w:p w:rsidR="00684EF5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 xml:space="preserve">- </w:t>
            </w:r>
            <w:r w:rsidR="00D84295" w:rsidRPr="006900CB">
              <w:rPr>
                <w:rFonts w:cs="Times New Roman"/>
                <w:sz w:val="24"/>
                <w:szCs w:val="24"/>
              </w:rPr>
              <w:t>сведения о производственной деятельности за год, предшествующий году предоставления субсидий, а также на плановый период</w:t>
            </w:r>
            <w:r w:rsidR="00A33069">
              <w:rPr>
                <w:rFonts w:cs="Times New Roman"/>
                <w:sz w:val="24"/>
                <w:szCs w:val="24"/>
              </w:rPr>
              <w:t>;</w:t>
            </w:r>
          </w:p>
          <w:p w:rsidR="00A33069" w:rsidRDefault="00A33069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A33069">
              <w:rPr>
                <w:rFonts w:cs="Times New Roman"/>
                <w:sz w:val="24"/>
                <w:szCs w:val="24"/>
              </w:rPr>
              <w:t>подписанное руководителем органа государственной власти (государственного органа) и (или) органа местного самоуправления, осуществляющих функции и полномочия учредителя в отношении бюджетных или автономных учреждений, согласие на участие указанных учреждений в отборе, проводимом Министерством, не осуществляющим в отношении них функций и полномочий учредителя (в случае предоставления грантов в форме субсидий научным и образовательным организ</w:t>
            </w:r>
            <w:r w:rsidR="00274B23">
              <w:rPr>
                <w:rFonts w:cs="Times New Roman"/>
                <w:sz w:val="24"/>
                <w:szCs w:val="24"/>
              </w:rPr>
              <w:t>ациям);</w:t>
            </w:r>
          </w:p>
          <w:p w:rsidR="00274B23" w:rsidRPr="006900CB" w:rsidRDefault="00274B23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74B23">
              <w:rPr>
                <w:rFonts w:cs="Times New Roman"/>
                <w:sz w:val="24"/>
                <w:szCs w:val="24"/>
              </w:rPr>
              <w:t>- обязательство по сохранению посевных площадей и осуществлению деятельности по производству плодово-ягодной продукции в течение не менее 5 лет с года получения субсидий и по достижению в указанный срок значений результатов предоставления субсидий, предусмотренных соглашением, заключаемым между заявителем и Министерством.</w:t>
            </w:r>
          </w:p>
          <w:p w:rsidR="00B8003B" w:rsidRPr="00D84295" w:rsidRDefault="00B8003B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684EF5" w:rsidRPr="006900CB" w:rsidRDefault="00684EF5" w:rsidP="007A179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2. Наличие у заявителя прав пользования земельными участками, на которых планируется осуществлять</w:t>
            </w:r>
            <w:r w:rsidR="00E63526">
              <w:rPr>
                <w:rFonts w:cs="Times New Roman"/>
                <w:sz w:val="24"/>
                <w:szCs w:val="24"/>
              </w:rPr>
              <w:t xml:space="preserve"> </w:t>
            </w:r>
            <w:r w:rsidR="00E63526" w:rsidRPr="00E63526">
              <w:rPr>
                <w:rFonts w:cs="Times New Roman"/>
                <w:sz w:val="24"/>
                <w:szCs w:val="24"/>
              </w:rPr>
              <w:t>закладк</w:t>
            </w:r>
            <w:r w:rsidR="00A258EB">
              <w:rPr>
                <w:rFonts w:cs="Times New Roman"/>
                <w:sz w:val="24"/>
                <w:szCs w:val="24"/>
              </w:rPr>
              <w:t xml:space="preserve">у и (или) раскорчевку </w:t>
            </w:r>
            <w:r w:rsidR="00E63526" w:rsidRPr="00E63526">
              <w:rPr>
                <w:rFonts w:cs="Times New Roman"/>
                <w:sz w:val="24"/>
                <w:szCs w:val="24"/>
              </w:rPr>
              <w:lastRenderedPageBreak/>
              <w:t>многолетни</w:t>
            </w:r>
            <w:r w:rsidR="003B4466">
              <w:rPr>
                <w:rFonts w:cs="Times New Roman"/>
                <w:sz w:val="24"/>
                <w:szCs w:val="24"/>
              </w:rPr>
              <w:t>х</w:t>
            </w:r>
            <w:r w:rsidR="00E63526" w:rsidRPr="00E63526">
              <w:rPr>
                <w:rFonts w:cs="Times New Roman"/>
                <w:sz w:val="24"/>
                <w:szCs w:val="24"/>
              </w:rPr>
              <w:t xml:space="preserve"> насаждени</w:t>
            </w:r>
            <w:r w:rsidR="003B4466">
              <w:rPr>
                <w:rFonts w:cs="Times New Roman"/>
                <w:sz w:val="24"/>
                <w:szCs w:val="24"/>
              </w:rPr>
              <w:t>й</w:t>
            </w:r>
            <w:r w:rsidR="00E63526" w:rsidRPr="00E63526">
              <w:rPr>
                <w:rFonts w:cs="Times New Roman"/>
                <w:sz w:val="24"/>
                <w:szCs w:val="24"/>
              </w:rPr>
              <w:t xml:space="preserve"> (кроме виноградников), включая питомник</w:t>
            </w:r>
            <w:r w:rsidR="00E63526">
              <w:rPr>
                <w:rFonts w:cs="Times New Roman"/>
                <w:sz w:val="24"/>
                <w:szCs w:val="24"/>
              </w:rPr>
              <w:t>и</w:t>
            </w:r>
            <w:r w:rsidRPr="006900CB">
              <w:rPr>
                <w:rFonts w:cs="Times New Roman"/>
                <w:sz w:val="24"/>
                <w:szCs w:val="24"/>
              </w:rPr>
              <w:t>.</w:t>
            </w:r>
          </w:p>
          <w:p w:rsidR="00684EF5" w:rsidRPr="006900CB" w:rsidRDefault="00684EF5" w:rsidP="00684EF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:rsidR="00684EF5" w:rsidRPr="006900CB" w:rsidRDefault="00684EF5" w:rsidP="00684EF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- 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 посадочных площадей, выданная Управлением Федеральной службы государственной регистрации, кадастра и картографии по Кабардино-Балкарской Республике не ранее 30 календарных дней до даты подачи заявки о предоставлении субсидий (представляется по собственной инициативе), или перечень земельных участков посадочных площадей с указанием кадастровых номеров (в произвольной форме).</w:t>
            </w:r>
          </w:p>
          <w:p w:rsidR="00684EF5" w:rsidRPr="00D84295" w:rsidRDefault="00684EF5" w:rsidP="00684EF5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235B20" w:rsidRPr="0026512C" w:rsidRDefault="00235B20" w:rsidP="00235B2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>3</w:t>
            </w:r>
            <w:r w:rsidR="00D932AB" w:rsidRPr="0026512C">
              <w:rPr>
                <w:rFonts w:cs="Times New Roman"/>
                <w:sz w:val="24"/>
                <w:szCs w:val="24"/>
              </w:rPr>
              <w:t xml:space="preserve">. </w:t>
            </w:r>
            <w:r w:rsidRPr="0026512C">
              <w:rPr>
                <w:rFonts w:cs="Times New Roman"/>
                <w:sz w:val="24"/>
                <w:szCs w:val="24"/>
              </w:rPr>
              <w:t>Использование при закладке многолетних насаждений посадочн</w:t>
            </w:r>
            <w:r w:rsidR="0026512C" w:rsidRPr="0026512C">
              <w:rPr>
                <w:rFonts w:cs="Times New Roman"/>
                <w:sz w:val="24"/>
                <w:szCs w:val="24"/>
              </w:rPr>
              <w:t>ого</w:t>
            </w:r>
            <w:r w:rsidRPr="0026512C">
              <w:rPr>
                <w:rFonts w:cs="Times New Roman"/>
                <w:sz w:val="24"/>
                <w:szCs w:val="24"/>
              </w:rPr>
              <w:t xml:space="preserve"> материал</w:t>
            </w:r>
            <w:r w:rsidR="0026512C" w:rsidRPr="0026512C">
              <w:rPr>
                <w:rFonts w:cs="Times New Roman"/>
                <w:sz w:val="24"/>
                <w:szCs w:val="24"/>
              </w:rPr>
              <w:t>а</w:t>
            </w:r>
            <w:r w:rsidRPr="0026512C">
              <w:rPr>
                <w:rFonts w:cs="Times New Roman"/>
                <w:sz w:val="24"/>
                <w:szCs w:val="24"/>
              </w:rPr>
              <w:t>:</w:t>
            </w:r>
          </w:p>
          <w:p w:rsidR="00235B20" w:rsidRPr="0026512C" w:rsidRDefault="0026512C" w:rsidP="00235B2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 xml:space="preserve">- </w:t>
            </w:r>
            <w:r w:rsidR="00235B20" w:rsidRPr="0026512C">
              <w:rPr>
                <w:rFonts w:cs="Times New Roman"/>
                <w:sz w:val="24"/>
                <w:szCs w:val="24"/>
              </w:rPr>
              <w:t>показатели сортовых и посевных (посадочных) качеств которого соответствуют требованиям к показателям сортовых и посевных (посадочных) качеств семян сельскохозяйственных растений,</w:t>
            </w:r>
            <w:r w:rsidR="00235B20" w:rsidRPr="00235B20">
              <w:rPr>
                <w:rFonts w:cs="Times New Roman"/>
                <w:color w:val="FF0000"/>
                <w:sz w:val="24"/>
                <w:szCs w:val="24"/>
              </w:rPr>
              <w:t xml:space="preserve"> </w:t>
            </w:r>
            <w:r w:rsidR="00235B20" w:rsidRPr="0026512C">
              <w:rPr>
                <w:rFonts w:cs="Times New Roman"/>
                <w:sz w:val="24"/>
                <w:szCs w:val="24"/>
              </w:rPr>
              <w:t xml:space="preserve">установленным Министерством сельского хозяйства Российской Федерации в соответствии с частью 2 статьи 13 Федерального закона </w:t>
            </w:r>
            <w:r w:rsidR="00C220B6">
              <w:rPr>
                <w:rFonts w:cs="Times New Roman"/>
                <w:sz w:val="24"/>
                <w:szCs w:val="24"/>
              </w:rPr>
              <w:t>«</w:t>
            </w:r>
            <w:r w:rsidR="00235B20" w:rsidRPr="0026512C">
              <w:rPr>
                <w:rFonts w:cs="Times New Roman"/>
                <w:sz w:val="24"/>
                <w:szCs w:val="24"/>
              </w:rPr>
              <w:t>О семеноводстве</w:t>
            </w:r>
            <w:r w:rsidR="00C220B6">
              <w:rPr>
                <w:rFonts w:cs="Times New Roman"/>
                <w:sz w:val="24"/>
                <w:szCs w:val="24"/>
              </w:rPr>
              <w:t>»</w:t>
            </w:r>
            <w:r w:rsidR="00235B20" w:rsidRPr="0026512C">
              <w:rPr>
                <w:rFonts w:cs="Times New Roman"/>
                <w:sz w:val="24"/>
                <w:szCs w:val="24"/>
              </w:rPr>
              <w:t xml:space="preserve"> (в случае если роды и виды сельскохозяйственных растений содержатся в перечне видов сельскохозяйственных растений);</w:t>
            </w:r>
          </w:p>
          <w:p w:rsidR="00235B20" w:rsidRPr="0026512C" w:rsidRDefault="0026512C" w:rsidP="00235B2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 xml:space="preserve">- </w:t>
            </w:r>
            <w:r w:rsidR="00235B20" w:rsidRPr="0026512C">
              <w:rPr>
                <w:rFonts w:cs="Times New Roman"/>
                <w:sz w:val="24"/>
                <w:szCs w:val="24"/>
              </w:rPr>
              <w:t xml:space="preserve">показатели сортовых и посевных (посадочных) качеств которого соответствуют ГОСТ Р 55758-2013, ГОСТ Р 70191-2022 и </w:t>
            </w:r>
            <w:r w:rsidR="00235B20" w:rsidRPr="008E1BE0">
              <w:rPr>
                <w:rFonts w:cs="Times New Roman"/>
                <w:sz w:val="24"/>
                <w:szCs w:val="24"/>
              </w:rPr>
              <w:t>ГОСТ Р 59653-2021</w:t>
            </w:r>
            <w:r w:rsidR="00235B20" w:rsidRPr="0026512C">
              <w:rPr>
                <w:rFonts w:cs="Times New Roman"/>
                <w:sz w:val="24"/>
                <w:szCs w:val="24"/>
              </w:rPr>
              <w:t xml:space="preserve"> (за исключением культур многолетних насаждений, на которые не распространяется действие указанных государственных стандартов) (в случае если роды и виды сельскохозяйственных растений не входят в перечень видов сельскохозяйственных растений);</w:t>
            </w:r>
          </w:p>
          <w:p w:rsidR="003E3302" w:rsidRDefault="0026512C" w:rsidP="00235B2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 xml:space="preserve">- </w:t>
            </w:r>
            <w:r w:rsidR="00235B20" w:rsidRPr="0026512C">
              <w:rPr>
                <w:rFonts w:cs="Times New Roman"/>
                <w:sz w:val="24"/>
                <w:szCs w:val="24"/>
              </w:rPr>
              <w:t xml:space="preserve">использования при закладке садов интенсивного типа посадочного материала, произведенного сельскохозяйственными товаропроизводителями (за исключением граждан, ведущих личное подсобное хозяйство, и сельскохозяйственных кредитных потребительских кооперативов), научными и образовательными </w:t>
            </w:r>
            <w:r w:rsidR="00235B20" w:rsidRPr="0026512C">
              <w:rPr>
                <w:rFonts w:cs="Times New Roman"/>
                <w:sz w:val="24"/>
                <w:szCs w:val="24"/>
              </w:rPr>
              <w:lastRenderedPageBreak/>
              <w:t xml:space="preserve">организациями на </w:t>
            </w:r>
            <w:r w:rsidR="008E1BE0">
              <w:rPr>
                <w:rFonts w:cs="Times New Roman"/>
                <w:sz w:val="24"/>
                <w:szCs w:val="24"/>
              </w:rPr>
              <w:t>территории Российской Федерации</w:t>
            </w:r>
            <w:r w:rsidR="003E3302">
              <w:rPr>
                <w:rFonts w:cs="Times New Roman"/>
                <w:sz w:val="24"/>
                <w:szCs w:val="24"/>
              </w:rPr>
              <w:t>;</w:t>
            </w:r>
          </w:p>
          <w:p w:rsidR="00486318" w:rsidRDefault="003E3302" w:rsidP="00235B2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у которого </w:t>
            </w:r>
            <w:r w:rsidRPr="003E3302">
              <w:rPr>
                <w:rFonts w:cs="Times New Roman"/>
                <w:sz w:val="24"/>
                <w:szCs w:val="24"/>
              </w:rPr>
              <w:t>отсутств</w:t>
            </w:r>
            <w:r>
              <w:rPr>
                <w:rFonts w:cs="Times New Roman"/>
                <w:sz w:val="24"/>
                <w:szCs w:val="24"/>
              </w:rPr>
              <w:t>уют</w:t>
            </w:r>
            <w:r w:rsidRPr="003E3302">
              <w:rPr>
                <w:rFonts w:cs="Times New Roman"/>
                <w:sz w:val="24"/>
                <w:szCs w:val="24"/>
              </w:rPr>
              <w:t xml:space="preserve"> карантинны</w:t>
            </w:r>
            <w:r>
              <w:rPr>
                <w:rFonts w:cs="Times New Roman"/>
                <w:sz w:val="24"/>
                <w:szCs w:val="24"/>
              </w:rPr>
              <w:t>е</w:t>
            </w:r>
            <w:r w:rsidRPr="003E3302">
              <w:rPr>
                <w:rFonts w:cs="Times New Roman"/>
                <w:sz w:val="24"/>
                <w:szCs w:val="24"/>
              </w:rPr>
              <w:t xml:space="preserve"> объект</w:t>
            </w:r>
            <w:r>
              <w:rPr>
                <w:rFonts w:cs="Times New Roman"/>
                <w:sz w:val="24"/>
                <w:szCs w:val="24"/>
              </w:rPr>
              <w:t xml:space="preserve">ы </w:t>
            </w:r>
            <w:r w:rsidRPr="003E3302">
              <w:rPr>
                <w:rFonts w:cs="Times New Roman"/>
                <w:sz w:val="24"/>
                <w:szCs w:val="24"/>
              </w:rPr>
              <w:t>(в случае приобретения посадочного материала за пределами Кабардино-Балкарской Республики)</w:t>
            </w:r>
            <w:r w:rsidR="008E1BE0">
              <w:rPr>
                <w:rFonts w:cs="Times New Roman"/>
                <w:sz w:val="24"/>
                <w:szCs w:val="24"/>
              </w:rPr>
              <w:t>.</w:t>
            </w:r>
          </w:p>
          <w:p w:rsidR="00D932AB" w:rsidRPr="0026512C" w:rsidRDefault="00D932AB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6512C">
              <w:rPr>
                <w:rFonts w:cs="Times New Roman"/>
                <w:sz w:val="24"/>
                <w:szCs w:val="24"/>
              </w:rPr>
              <w:t>Подтверждающие документы</w:t>
            </w:r>
            <w:r w:rsidR="008E1BE0">
              <w:rPr>
                <w:rFonts w:cs="Times New Roman"/>
                <w:sz w:val="24"/>
                <w:szCs w:val="24"/>
              </w:rPr>
              <w:t xml:space="preserve"> </w:t>
            </w:r>
            <w:r w:rsidR="008E1BE0" w:rsidRPr="008E1BE0">
              <w:rPr>
                <w:rFonts w:cs="Times New Roman"/>
                <w:sz w:val="24"/>
                <w:szCs w:val="24"/>
              </w:rPr>
              <w:t>(не представляются при раскорчевке выбывших из эксплуатации многолетних насаждений)</w:t>
            </w:r>
            <w:r w:rsidRPr="0026512C">
              <w:rPr>
                <w:rFonts w:cs="Times New Roman"/>
                <w:sz w:val="24"/>
                <w:szCs w:val="24"/>
              </w:rPr>
              <w:t>:</w:t>
            </w:r>
          </w:p>
          <w:p w:rsidR="003E3302" w:rsidRDefault="00C165AF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63526">
              <w:rPr>
                <w:rFonts w:cs="Times New Roman"/>
                <w:sz w:val="24"/>
                <w:szCs w:val="24"/>
              </w:rPr>
              <w:t>- к</w:t>
            </w:r>
            <w:r w:rsidR="00D932AB" w:rsidRPr="00E63526">
              <w:rPr>
                <w:rFonts w:cs="Times New Roman"/>
                <w:sz w:val="24"/>
                <w:szCs w:val="24"/>
              </w:rPr>
              <w:t>опии документов, удостоверяющих сортовые и посевные</w:t>
            </w:r>
            <w:r w:rsidR="00E63526">
              <w:rPr>
                <w:rFonts w:cs="Times New Roman"/>
                <w:sz w:val="24"/>
                <w:szCs w:val="24"/>
              </w:rPr>
              <w:t xml:space="preserve"> </w:t>
            </w:r>
            <w:r w:rsidR="00E63526" w:rsidRPr="00E63526">
              <w:rPr>
                <w:rFonts w:cs="Times New Roman"/>
                <w:sz w:val="24"/>
                <w:szCs w:val="24"/>
              </w:rPr>
              <w:t>качеств</w:t>
            </w:r>
            <w:r w:rsidR="00E63526">
              <w:rPr>
                <w:rFonts w:cs="Times New Roman"/>
                <w:sz w:val="24"/>
                <w:szCs w:val="24"/>
              </w:rPr>
              <w:t>а</w:t>
            </w:r>
            <w:r w:rsidR="00D932AB" w:rsidRPr="00E63526">
              <w:rPr>
                <w:rFonts w:cs="Times New Roman"/>
                <w:sz w:val="24"/>
                <w:szCs w:val="24"/>
              </w:rPr>
              <w:t xml:space="preserve"> </w:t>
            </w:r>
            <w:r w:rsidR="00E63526" w:rsidRPr="00E63526">
              <w:rPr>
                <w:rFonts w:cs="Times New Roman"/>
                <w:sz w:val="24"/>
                <w:szCs w:val="24"/>
              </w:rPr>
              <w:t>посадочного материала</w:t>
            </w:r>
            <w:r w:rsidR="008E1BE0">
              <w:rPr>
                <w:rFonts w:cs="Times New Roman"/>
                <w:sz w:val="24"/>
                <w:szCs w:val="24"/>
              </w:rPr>
              <w:t xml:space="preserve"> </w:t>
            </w:r>
            <w:r w:rsidR="008E1BE0" w:rsidRPr="008E1BE0">
              <w:rPr>
                <w:rFonts w:cs="Times New Roman"/>
                <w:sz w:val="24"/>
                <w:szCs w:val="24"/>
              </w:rPr>
              <w:t>ГОСТ Р 55758-2013, ГОСТ Р 70191-2022 и ГОСТ Р 59653-2021 (за исключением культур многолетних насаждений, на которые не распространяется действие указанных государственных стандартов) (в случае если роды и виды сельскохозяйственных растений не входят в перечень видов сельскохозяйственных растений)</w:t>
            </w:r>
            <w:r w:rsidR="003E3302">
              <w:rPr>
                <w:rFonts w:cs="Times New Roman"/>
                <w:sz w:val="24"/>
                <w:szCs w:val="24"/>
              </w:rPr>
              <w:t>;</w:t>
            </w:r>
          </w:p>
          <w:p w:rsidR="006F58AC" w:rsidRPr="00E63526" w:rsidRDefault="003E3302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D932AB" w:rsidRPr="00E63526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копии </w:t>
            </w:r>
            <w:r w:rsidR="00D932AB" w:rsidRPr="00E63526">
              <w:rPr>
                <w:rFonts w:cs="Times New Roman"/>
                <w:sz w:val="24"/>
                <w:szCs w:val="24"/>
              </w:rPr>
              <w:t xml:space="preserve">документов, удостоверяющих отсутствие карантинных объектов (в случае приобретения </w:t>
            </w:r>
            <w:r w:rsidR="00E63526">
              <w:rPr>
                <w:rFonts w:cs="Times New Roman"/>
                <w:sz w:val="24"/>
                <w:szCs w:val="24"/>
              </w:rPr>
              <w:t>посадочного материала</w:t>
            </w:r>
            <w:r w:rsidR="00D932AB" w:rsidRPr="00E63526">
              <w:rPr>
                <w:rFonts w:cs="Times New Roman"/>
                <w:sz w:val="24"/>
                <w:szCs w:val="24"/>
              </w:rPr>
              <w:t xml:space="preserve"> за пределами Кабардино-Балкарской Республики), вы</w:t>
            </w:r>
            <w:r w:rsidR="00802CDC">
              <w:rPr>
                <w:rFonts w:cs="Times New Roman"/>
                <w:sz w:val="24"/>
                <w:szCs w:val="24"/>
              </w:rPr>
              <w:t>данных уполномоченными органами.</w:t>
            </w:r>
          </w:p>
          <w:p w:rsidR="006F58AC" w:rsidRPr="00D84295" w:rsidRDefault="006F58AC" w:rsidP="00596CDD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521438" w:rsidRPr="004A6F04" w:rsidRDefault="00E63526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A6F04">
              <w:rPr>
                <w:rFonts w:cs="Times New Roman"/>
                <w:sz w:val="24"/>
                <w:szCs w:val="24"/>
              </w:rPr>
              <w:t>4</w:t>
            </w:r>
            <w:r w:rsidR="00521438" w:rsidRPr="004A6F04">
              <w:rPr>
                <w:rFonts w:cs="Times New Roman"/>
                <w:sz w:val="24"/>
                <w:szCs w:val="24"/>
              </w:rPr>
              <w:t xml:space="preserve">. Соответствие заявителя </w:t>
            </w:r>
            <w:r w:rsidR="00CC268A" w:rsidRPr="004A6F04">
              <w:rPr>
                <w:rFonts w:cs="Times New Roman"/>
                <w:sz w:val="24"/>
                <w:szCs w:val="24"/>
              </w:rPr>
              <w:t>статусу</w:t>
            </w:r>
            <w:r w:rsidR="005A5FDB" w:rsidRPr="004A6F04">
              <w:rPr>
                <w:rFonts w:cs="Times New Roman"/>
                <w:sz w:val="24"/>
                <w:szCs w:val="24"/>
              </w:rPr>
              <w:t xml:space="preserve"> сельскохозяйственного товаропроизводителя</w:t>
            </w:r>
            <w:r w:rsidR="004A6F04" w:rsidRPr="004A6F04">
              <w:rPr>
                <w:rFonts w:cs="Times New Roman"/>
                <w:sz w:val="24"/>
                <w:szCs w:val="24"/>
              </w:rPr>
              <w:t xml:space="preserve"> (не требуется для организаций и индивидуальных предпринимателей, осуществляющих производство, первичную и (или) последующую (промышленную) переработку сельскохозяйственной продукции, а также для научных и образовательных организаций)</w:t>
            </w:r>
            <w:r w:rsidR="00CC268A" w:rsidRPr="004A6F04">
              <w:rPr>
                <w:rFonts w:cs="Times New Roman"/>
                <w:sz w:val="24"/>
                <w:szCs w:val="24"/>
              </w:rPr>
              <w:t>.</w:t>
            </w:r>
          </w:p>
          <w:p w:rsidR="00A030F7" w:rsidRPr="004A6F04" w:rsidRDefault="00CC268A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A6F04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:rsidR="00A030F7" w:rsidRPr="00D84295" w:rsidRDefault="00C165AF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4A6F04">
              <w:rPr>
                <w:rFonts w:cs="Times New Roman"/>
                <w:sz w:val="24"/>
                <w:szCs w:val="24"/>
              </w:rPr>
              <w:t xml:space="preserve">- </w:t>
            </w:r>
            <w:r w:rsidR="00A030F7" w:rsidRPr="004A6F04">
              <w:rPr>
                <w:rFonts w:cs="Times New Roman"/>
                <w:sz w:val="24"/>
                <w:szCs w:val="24"/>
              </w:rPr>
              <w:t xml:space="preserve">информация о доле дохода от реализации произведенной, реализованной и (или) отгруженной на собственную переработку сельскохозяйственной продукции в доходе заявителя от реализации товаров (работ, услуг) за </w:t>
            </w:r>
            <w:r w:rsidR="00465BAC">
              <w:rPr>
                <w:rFonts w:cs="Times New Roman"/>
                <w:sz w:val="24"/>
                <w:szCs w:val="24"/>
              </w:rPr>
              <w:t>2023</w:t>
            </w:r>
            <w:r w:rsidR="00A030F7" w:rsidRPr="004A6F04">
              <w:rPr>
                <w:rFonts w:cs="Times New Roman"/>
                <w:sz w:val="24"/>
                <w:szCs w:val="24"/>
              </w:rPr>
              <w:t xml:space="preserve"> год (не представляется крестьян</w:t>
            </w:r>
            <w:r w:rsidR="00CC268A" w:rsidRPr="004A6F04">
              <w:rPr>
                <w:rFonts w:cs="Times New Roman"/>
                <w:sz w:val="24"/>
                <w:szCs w:val="24"/>
              </w:rPr>
              <w:t>скими (фермерскими) хозяйствами</w:t>
            </w:r>
            <w:r w:rsidR="00412BF7" w:rsidRPr="004A6F04">
              <w:rPr>
                <w:rFonts w:cs="Times New Roman"/>
                <w:sz w:val="24"/>
                <w:szCs w:val="24"/>
              </w:rPr>
              <w:t xml:space="preserve"> и сельскохозяйственными потребительскими кооперативами</w:t>
            </w:r>
            <w:r w:rsidR="00A030F7" w:rsidRPr="004A6F04">
              <w:rPr>
                <w:rFonts w:cs="Times New Roman"/>
                <w:sz w:val="24"/>
                <w:szCs w:val="24"/>
              </w:rPr>
              <w:t>);</w:t>
            </w:r>
          </w:p>
          <w:p w:rsidR="00412BF7" w:rsidRPr="00D84295" w:rsidRDefault="00412BF7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235B20" w:rsidRDefault="00E63526" w:rsidP="00235B2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</w:t>
            </w:r>
            <w:r w:rsidR="00235B20" w:rsidRPr="00414C0D">
              <w:rPr>
                <w:rFonts w:cs="Times New Roman"/>
                <w:sz w:val="24"/>
                <w:szCs w:val="24"/>
              </w:rPr>
              <w:t xml:space="preserve">. </w:t>
            </w:r>
            <w:r w:rsidR="00465BAC" w:rsidRPr="00465BAC">
              <w:rPr>
                <w:rFonts w:cs="Times New Roman"/>
                <w:sz w:val="24"/>
                <w:szCs w:val="24"/>
              </w:rPr>
              <w:t>Отсутствие в 2023 году случаев</w:t>
            </w:r>
            <w:r w:rsidR="00235B20" w:rsidRPr="00414C0D">
              <w:rPr>
                <w:rFonts w:cs="Times New Roman"/>
                <w:sz w:val="24"/>
                <w:szCs w:val="24"/>
              </w:rPr>
              <w:t xml:space="preserve"> привлечения к ответственности получателей средств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Правилами противопожарного режима в Российской Федерации, утвержденными постановлением Правительства </w:t>
            </w:r>
            <w:r w:rsidR="00235B20" w:rsidRPr="00414C0D">
              <w:rPr>
                <w:rFonts w:cs="Times New Roman"/>
                <w:sz w:val="24"/>
                <w:szCs w:val="24"/>
              </w:rPr>
              <w:lastRenderedPageBreak/>
              <w:t xml:space="preserve">Российской Федерации от 16 сентября 2020 г. № 1479 </w:t>
            </w:r>
            <w:r w:rsidR="00C220B6">
              <w:rPr>
                <w:rFonts w:cs="Times New Roman"/>
                <w:sz w:val="24"/>
                <w:szCs w:val="24"/>
              </w:rPr>
              <w:t>«</w:t>
            </w:r>
            <w:r w:rsidR="00235B20" w:rsidRPr="00414C0D">
              <w:rPr>
                <w:rFonts w:cs="Times New Roman"/>
                <w:sz w:val="24"/>
                <w:szCs w:val="24"/>
              </w:rPr>
              <w:t>Об утверждении Правил противопожарного режима в Российской Федерации</w:t>
            </w:r>
            <w:r w:rsidR="00C220B6">
              <w:rPr>
                <w:rFonts w:cs="Times New Roman"/>
                <w:sz w:val="24"/>
                <w:szCs w:val="24"/>
              </w:rPr>
              <w:t>»</w:t>
            </w:r>
            <w:r w:rsidR="00235B20" w:rsidRPr="00414C0D">
              <w:rPr>
                <w:rFonts w:cs="Times New Roman"/>
                <w:sz w:val="24"/>
                <w:szCs w:val="24"/>
              </w:rPr>
              <w:t>.</w:t>
            </w:r>
          </w:p>
          <w:p w:rsidR="0005188D" w:rsidRPr="00414C0D" w:rsidRDefault="0005188D" w:rsidP="00235B20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Подтверждающие документы не требуются. Министерство самостоятельно за</w:t>
            </w:r>
            <w:r w:rsidR="00800CF6">
              <w:rPr>
                <w:rFonts w:cs="Times New Roman"/>
                <w:sz w:val="24"/>
                <w:szCs w:val="24"/>
              </w:rPr>
              <w:t>прашивает указанные сведения.</w:t>
            </w:r>
          </w:p>
          <w:p w:rsidR="00235B20" w:rsidRPr="00D84295" w:rsidRDefault="00235B20" w:rsidP="00D932AB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E63526" w:rsidRDefault="00E63526" w:rsidP="00E635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5D3DAF">
              <w:rPr>
                <w:rFonts w:cs="Times New Roman"/>
                <w:sz w:val="24"/>
                <w:szCs w:val="24"/>
              </w:rPr>
              <w:t>Документы, подтверждающие соответствие требованию, указанному в пункте 3,</w:t>
            </w:r>
            <w:r w:rsidR="00106381">
              <w:rPr>
                <w:rFonts w:cs="Times New Roman"/>
                <w:sz w:val="24"/>
                <w:szCs w:val="24"/>
              </w:rPr>
              <w:t xml:space="preserve"> а также копии </w:t>
            </w:r>
            <w:r w:rsidR="00106381" w:rsidRPr="00106381">
              <w:rPr>
                <w:rFonts w:cs="Times New Roman"/>
                <w:sz w:val="24"/>
                <w:szCs w:val="24"/>
              </w:rPr>
              <w:t>товарных накладных (универсальных передаточных документов) и (или) актов выполненных работ (оказанных услуг), подтверждающих ф</w:t>
            </w:r>
            <w:r w:rsidR="00106381">
              <w:rPr>
                <w:rFonts w:cs="Times New Roman"/>
                <w:sz w:val="24"/>
                <w:szCs w:val="24"/>
              </w:rPr>
              <w:t xml:space="preserve">актически произведенные затраты, в соответствии со </w:t>
            </w:r>
            <w:r w:rsidR="00106381" w:rsidRPr="00106381">
              <w:rPr>
                <w:rFonts w:cs="Times New Roman"/>
                <w:sz w:val="24"/>
                <w:szCs w:val="24"/>
              </w:rPr>
              <w:t>смет</w:t>
            </w:r>
            <w:r w:rsidR="00106381">
              <w:rPr>
                <w:rFonts w:cs="Times New Roman"/>
                <w:sz w:val="24"/>
                <w:szCs w:val="24"/>
              </w:rPr>
              <w:t>ой</w:t>
            </w:r>
            <w:r w:rsidR="00106381" w:rsidRPr="00106381">
              <w:rPr>
                <w:rFonts w:cs="Times New Roman"/>
                <w:sz w:val="24"/>
                <w:szCs w:val="24"/>
              </w:rPr>
              <w:t xml:space="preserve"> затрат, в целях финансового обеспечения которых предусматриваются субсидии</w:t>
            </w:r>
            <w:r w:rsidR="00106381">
              <w:rPr>
                <w:rFonts w:cs="Times New Roman"/>
                <w:sz w:val="24"/>
                <w:szCs w:val="24"/>
              </w:rPr>
              <w:t>,</w:t>
            </w:r>
            <w:r w:rsidRPr="005D3DAF">
              <w:rPr>
                <w:rFonts w:cs="Times New Roman"/>
                <w:sz w:val="24"/>
                <w:szCs w:val="24"/>
              </w:rPr>
              <w:t xml:space="preserve"> представляются вместе с отчетом о достижении значений результатов предоставления субсидий по состоянию на 1 января </w:t>
            </w:r>
            <w:r w:rsidR="008E1BE0">
              <w:rPr>
                <w:rFonts w:cs="Times New Roman"/>
                <w:sz w:val="24"/>
                <w:szCs w:val="24"/>
              </w:rPr>
              <w:t>202</w:t>
            </w:r>
            <w:r w:rsidR="00F7354A">
              <w:rPr>
                <w:rFonts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="008E1BE0">
              <w:rPr>
                <w:rFonts w:cs="Times New Roman"/>
                <w:sz w:val="24"/>
                <w:szCs w:val="24"/>
              </w:rPr>
              <w:t xml:space="preserve"> года.</w:t>
            </w:r>
          </w:p>
          <w:p w:rsidR="00106381" w:rsidRPr="005D3DAF" w:rsidRDefault="00106381" w:rsidP="00E635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7A179A" w:rsidRPr="00D84295" w:rsidRDefault="007A179A" w:rsidP="00E63526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2F616F" w:rsidP="002F616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орядок расчета размера субсидии с учетом положений пунктов 14, </w:t>
            </w:r>
            <w:hyperlink r:id="rId4" w:history="1">
              <w:r w:rsidR="009B6934" w:rsidRPr="00E548A8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="009B6934" w:rsidRPr="00E548A8">
              <w:rPr>
                <w:rFonts w:cs="Times New Roman"/>
                <w:sz w:val="24"/>
                <w:szCs w:val="24"/>
              </w:rPr>
              <w:t xml:space="preserve"> и </w:t>
            </w:r>
            <w:hyperlink r:id="rId5" w:history="1">
              <w:r w:rsidR="009B6934" w:rsidRPr="00E548A8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="009B6934" w:rsidRPr="00E548A8">
              <w:rPr>
                <w:rFonts w:cs="Times New Roman"/>
                <w:sz w:val="24"/>
                <w:szCs w:val="24"/>
              </w:rPr>
              <w:t xml:space="preserve">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7232E" w:rsidRPr="00D07BE2" w:rsidRDefault="00BD2A47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 xml:space="preserve">Размер субсидии определяется по </w:t>
            </w:r>
            <w:r w:rsidR="00A7232E" w:rsidRPr="00D07BE2">
              <w:rPr>
                <w:rFonts w:cs="Times New Roman"/>
                <w:sz w:val="24"/>
                <w:szCs w:val="24"/>
              </w:rPr>
              <w:t>следующим ставкам:</w:t>
            </w:r>
          </w:p>
          <w:p w:rsidR="00A7232E" w:rsidRPr="00D07BE2" w:rsidRDefault="00A7232E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а) при закладке интенсивных безопорных насаждений:</w:t>
            </w:r>
          </w:p>
          <w:p w:rsidR="00521438" w:rsidRPr="00D07BE2" w:rsidRDefault="009F36CA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62</w:t>
            </w:r>
            <w:r w:rsidR="00A7232E" w:rsidRPr="00D07BE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="00A7232E" w:rsidRPr="00D07BE2">
              <w:rPr>
                <w:rFonts w:cs="Times New Roman"/>
                <w:sz w:val="24"/>
                <w:szCs w:val="24"/>
              </w:rPr>
              <w:t>00,00 рублей на 1 гектар, но не более 30 процентов затрат, - при закладке плодовых многолетних насаждений (за исключением виноградников) с плотностью посадки от 800 до 1250 растений на 1 гектар включительно;</w:t>
            </w:r>
          </w:p>
          <w:p w:rsidR="00A7232E" w:rsidRPr="00D07BE2" w:rsidRDefault="009F36CA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86 850</w:t>
            </w:r>
            <w:r w:rsidR="00A7232E" w:rsidRPr="00D07BE2">
              <w:rPr>
                <w:rFonts w:cs="Times New Roman"/>
                <w:sz w:val="24"/>
                <w:szCs w:val="24"/>
              </w:rPr>
              <w:t>,00 рублей на 1 гектар, но не более 30 процентов затрат, - при закладке плодовых многолетних насаждений (за исключением виноградников) с плотностью посадки 1251 до 2500 растений на 1 гектар включительно;</w:t>
            </w:r>
          </w:p>
          <w:p w:rsidR="00A7232E" w:rsidRPr="00D07BE2" w:rsidRDefault="00CC1240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270</w:t>
            </w:r>
            <w:r w:rsidR="00A7232E" w:rsidRPr="00D07BE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9</w:t>
            </w:r>
            <w:r w:rsidR="00A7232E" w:rsidRPr="00D07BE2">
              <w:rPr>
                <w:rFonts w:cs="Times New Roman"/>
                <w:sz w:val="24"/>
                <w:szCs w:val="24"/>
              </w:rPr>
              <w:t>00,00 рублей на 1 гектар, но не более 30 процентов затрат, - при закладке плодовых многолетних насаждений (за исключением виноградников) с плотностью посадки от 800 деревьев на 1 га на склоновых землях сельскохозяйственного назначения с крутизной склона от 26 градусов и выше с применением террасирования при ширине террасы не менее 3 метров;</w:t>
            </w:r>
          </w:p>
          <w:p w:rsidR="00A7232E" w:rsidRPr="00D07BE2" w:rsidRDefault="00A7232E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 xml:space="preserve">206 400,00 рублей на 1 гектар, но не более 30 процентов затрат, - при закладке питомников и маточных насаждений плодовых и ягодных </w:t>
            </w:r>
            <w:r w:rsidRPr="00D07BE2">
              <w:rPr>
                <w:rFonts w:cs="Times New Roman"/>
                <w:sz w:val="24"/>
                <w:szCs w:val="24"/>
              </w:rPr>
              <w:lastRenderedPageBreak/>
              <w:t>культур;</w:t>
            </w:r>
          </w:p>
          <w:p w:rsidR="00A7232E" w:rsidRPr="00D07BE2" w:rsidRDefault="005F79D7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б) при закладке интенсивных насаждений с установкой шпалеры:</w:t>
            </w:r>
          </w:p>
          <w:p w:rsidR="005F79D7" w:rsidRPr="00D07BE2" w:rsidRDefault="00CC1240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589 500</w:t>
            </w:r>
            <w:r w:rsidR="005F79D7" w:rsidRPr="00D07BE2">
              <w:rPr>
                <w:rFonts w:cs="Times New Roman"/>
                <w:sz w:val="24"/>
                <w:szCs w:val="24"/>
              </w:rPr>
              <w:t>,00 рублей на 1 гектар, но не более 30 процентов затрат, - при закладке плодовых многолетних насаждений (за исключением виноградников) с плотностью посадки от 2501 до 3500 растений на 1 гектар включительно;</w:t>
            </w:r>
          </w:p>
          <w:p w:rsidR="00A7232E" w:rsidRPr="00D07BE2" w:rsidRDefault="00CC1240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1 278 800</w:t>
            </w:r>
            <w:r w:rsidR="005F79D7" w:rsidRPr="00D07BE2">
              <w:rPr>
                <w:rFonts w:cs="Times New Roman"/>
                <w:sz w:val="24"/>
                <w:szCs w:val="24"/>
              </w:rPr>
              <w:t xml:space="preserve">,00 рублей на 1 гектар, но не более </w:t>
            </w:r>
            <w:r>
              <w:rPr>
                <w:rFonts w:cs="Times New Roman"/>
                <w:sz w:val="24"/>
                <w:szCs w:val="24"/>
              </w:rPr>
              <w:t>4</w:t>
            </w:r>
            <w:r w:rsidR="005F79D7" w:rsidRPr="00D07BE2">
              <w:rPr>
                <w:rFonts w:cs="Times New Roman"/>
                <w:sz w:val="24"/>
                <w:szCs w:val="24"/>
              </w:rPr>
              <w:t>0 процентов затрат, - при закладке плодовых многолетних насаждений (за исключением виноградников) с плотностью посадки 3501 растений и выше на 1 гектар;</w:t>
            </w:r>
          </w:p>
          <w:p w:rsidR="005F79D7" w:rsidRPr="00D07BE2" w:rsidRDefault="005F79D7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в) при закладке интенсивных насаждений с установкой шпалеры и противоградовой сетки:</w:t>
            </w:r>
          </w:p>
          <w:p w:rsidR="005F79D7" w:rsidRPr="00D07BE2" w:rsidRDefault="00CC1240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885</w:t>
            </w:r>
            <w:r w:rsidR="005F79D7" w:rsidRPr="00D07BE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6</w:t>
            </w:r>
            <w:r w:rsidR="005F79D7" w:rsidRPr="00D07BE2">
              <w:rPr>
                <w:rFonts w:cs="Times New Roman"/>
                <w:sz w:val="24"/>
                <w:szCs w:val="24"/>
              </w:rPr>
              <w:t>00,00 рублей на 1 гектар, но не более 30 процентов затрат, - при закладке плодовых многолетних насаждений (за исключением виноградников) с плотностью посадки от 2501 до 3500 растений на 1 гектар включительно;</w:t>
            </w:r>
          </w:p>
          <w:p w:rsidR="005F79D7" w:rsidRPr="00D07BE2" w:rsidRDefault="005F79D7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 xml:space="preserve">1 </w:t>
            </w:r>
            <w:r w:rsidR="00CC1240">
              <w:rPr>
                <w:rFonts w:cs="Times New Roman"/>
                <w:sz w:val="24"/>
                <w:szCs w:val="24"/>
              </w:rPr>
              <w:t>478</w:t>
            </w:r>
            <w:r w:rsidRPr="00D07BE2">
              <w:rPr>
                <w:rFonts w:cs="Times New Roman"/>
                <w:sz w:val="24"/>
                <w:szCs w:val="24"/>
              </w:rPr>
              <w:t xml:space="preserve"> </w:t>
            </w:r>
            <w:r w:rsidR="00CC1240">
              <w:rPr>
                <w:rFonts w:cs="Times New Roman"/>
                <w:sz w:val="24"/>
                <w:szCs w:val="24"/>
              </w:rPr>
              <w:t>400</w:t>
            </w:r>
            <w:r w:rsidRPr="00D07BE2">
              <w:rPr>
                <w:rFonts w:cs="Times New Roman"/>
                <w:sz w:val="24"/>
                <w:szCs w:val="24"/>
              </w:rPr>
              <w:t>,00 рублей на 1 гектар, но не более 3</w:t>
            </w:r>
            <w:r w:rsidR="00CC1240">
              <w:rPr>
                <w:rFonts w:cs="Times New Roman"/>
                <w:sz w:val="24"/>
                <w:szCs w:val="24"/>
              </w:rPr>
              <w:t>5</w:t>
            </w:r>
            <w:r w:rsidRPr="00D07BE2">
              <w:rPr>
                <w:rFonts w:cs="Times New Roman"/>
                <w:sz w:val="24"/>
                <w:szCs w:val="24"/>
              </w:rPr>
              <w:t xml:space="preserve"> процентов затрат, - при закладке плодовых многолетних насаждений (за исключением виноградников) с плотностью посадки 3501 растений и выше на 1 гектар;</w:t>
            </w:r>
          </w:p>
          <w:p w:rsidR="005F79D7" w:rsidRPr="00D07BE2" w:rsidRDefault="00EF7221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г) при закладке ягодных насаждений:</w:t>
            </w:r>
          </w:p>
          <w:p w:rsidR="00EF7221" w:rsidRPr="00D07BE2" w:rsidRDefault="00EF7221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7</w:t>
            </w:r>
            <w:r w:rsidR="00CC1240">
              <w:rPr>
                <w:rFonts w:cs="Times New Roman"/>
                <w:sz w:val="24"/>
                <w:szCs w:val="24"/>
              </w:rPr>
              <w:t>1</w:t>
            </w:r>
            <w:r w:rsidRPr="00D07BE2">
              <w:rPr>
                <w:rFonts w:cs="Times New Roman"/>
                <w:sz w:val="24"/>
                <w:szCs w:val="24"/>
              </w:rPr>
              <w:t xml:space="preserve"> </w:t>
            </w:r>
            <w:r w:rsidR="00CC1240">
              <w:rPr>
                <w:rFonts w:cs="Times New Roman"/>
                <w:sz w:val="24"/>
                <w:szCs w:val="24"/>
              </w:rPr>
              <w:t>1</w:t>
            </w:r>
            <w:r w:rsidRPr="00D07BE2">
              <w:rPr>
                <w:rFonts w:cs="Times New Roman"/>
                <w:sz w:val="24"/>
                <w:szCs w:val="24"/>
              </w:rPr>
              <w:t>00,00 рублей на 1 гектар, но не более 30 процентов затрат, - при закладке смородины с плотностью посадки от 2220 растений на 1 гектар и выше;</w:t>
            </w:r>
          </w:p>
          <w:p w:rsidR="00EF7221" w:rsidRPr="00D07BE2" w:rsidRDefault="00EF7221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 xml:space="preserve">75 </w:t>
            </w:r>
            <w:r w:rsidR="00CC1240">
              <w:rPr>
                <w:rFonts w:cs="Times New Roman"/>
                <w:sz w:val="24"/>
                <w:szCs w:val="24"/>
              </w:rPr>
              <w:t>600</w:t>
            </w:r>
            <w:r w:rsidRPr="00D07BE2">
              <w:rPr>
                <w:rFonts w:cs="Times New Roman"/>
                <w:sz w:val="24"/>
                <w:szCs w:val="24"/>
              </w:rPr>
              <w:t>,00 рублей на 1 гектар, но не более 30 процентов затрат, - при закладке крыжовника с плотностью посадки от 2220 растений на 1 гектар и выше;</w:t>
            </w:r>
          </w:p>
          <w:p w:rsidR="00A7232E" w:rsidRPr="00D07BE2" w:rsidRDefault="00EF7221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20</w:t>
            </w:r>
            <w:r w:rsidR="00CC1240">
              <w:rPr>
                <w:rFonts w:cs="Times New Roman"/>
                <w:sz w:val="24"/>
                <w:szCs w:val="24"/>
              </w:rPr>
              <w:t>6</w:t>
            </w:r>
            <w:r w:rsidRPr="00D07BE2">
              <w:rPr>
                <w:rFonts w:cs="Times New Roman"/>
                <w:sz w:val="24"/>
                <w:szCs w:val="24"/>
              </w:rPr>
              <w:t xml:space="preserve"> </w:t>
            </w:r>
            <w:r w:rsidR="00CC1240">
              <w:rPr>
                <w:rFonts w:cs="Times New Roman"/>
                <w:sz w:val="24"/>
                <w:szCs w:val="24"/>
              </w:rPr>
              <w:t>1</w:t>
            </w:r>
            <w:r w:rsidRPr="00D07BE2">
              <w:rPr>
                <w:rFonts w:cs="Times New Roman"/>
                <w:sz w:val="24"/>
                <w:szCs w:val="24"/>
              </w:rPr>
              <w:t>00,00 рублей на 1 гектар, но не более 30 процентов затрат, - при закладке малины с плотностью посадки от 4500 растений на 1 гектар и выше;</w:t>
            </w:r>
          </w:p>
          <w:p w:rsidR="00EF7221" w:rsidRPr="00D07BE2" w:rsidRDefault="00CC1240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790</w:t>
            </w:r>
            <w:r w:rsidR="00EF7221" w:rsidRPr="00D07BE2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</w:t>
            </w:r>
            <w:r w:rsidR="00EF7221" w:rsidRPr="00D07BE2">
              <w:rPr>
                <w:rFonts w:cs="Times New Roman"/>
                <w:sz w:val="24"/>
                <w:szCs w:val="24"/>
              </w:rPr>
              <w:t xml:space="preserve">00,00 рублей на 1 гектар, но не более </w:t>
            </w:r>
            <w:r>
              <w:rPr>
                <w:rFonts w:cs="Times New Roman"/>
                <w:sz w:val="24"/>
                <w:szCs w:val="24"/>
              </w:rPr>
              <w:t>2</w:t>
            </w:r>
            <w:r w:rsidR="00EF7221" w:rsidRPr="00D07BE2">
              <w:rPr>
                <w:rFonts w:cs="Times New Roman"/>
                <w:sz w:val="24"/>
                <w:szCs w:val="24"/>
              </w:rPr>
              <w:t>0 процентов затрат, - при закладке голубики с плотностью посадки от 3500 растений на 1 гектар и выше;</w:t>
            </w:r>
          </w:p>
          <w:p w:rsidR="00EF7221" w:rsidRPr="00D07BE2" w:rsidRDefault="00B97C18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="00EF7221" w:rsidRPr="00D07BE2">
              <w:rPr>
                <w:rFonts w:cs="Times New Roman"/>
                <w:sz w:val="24"/>
                <w:szCs w:val="24"/>
              </w:rPr>
              <w:t>) при закладке орехоплодных насаждений:</w:t>
            </w:r>
          </w:p>
          <w:p w:rsidR="00EF7221" w:rsidRPr="00D07BE2" w:rsidRDefault="00CC1240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67 245</w:t>
            </w:r>
            <w:r w:rsidR="00EF7221" w:rsidRPr="00D07BE2">
              <w:rPr>
                <w:rFonts w:cs="Times New Roman"/>
                <w:sz w:val="24"/>
                <w:szCs w:val="24"/>
              </w:rPr>
              <w:t xml:space="preserve">,00 рублей на 1 гектар, но не более 30 процентов затрат, - при </w:t>
            </w:r>
            <w:r w:rsidR="00EF7221" w:rsidRPr="00D07BE2">
              <w:rPr>
                <w:rFonts w:cs="Times New Roman"/>
                <w:sz w:val="24"/>
                <w:szCs w:val="24"/>
              </w:rPr>
              <w:lastRenderedPageBreak/>
              <w:t xml:space="preserve">закладке </w:t>
            </w:r>
            <w:r w:rsidR="00D07BE2" w:rsidRPr="00D07BE2">
              <w:rPr>
                <w:rFonts w:cs="Times New Roman"/>
                <w:sz w:val="24"/>
                <w:szCs w:val="24"/>
              </w:rPr>
              <w:t>грецкого ореха</w:t>
            </w:r>
            <w:r w:rsidR="00EF7221" w:rsidRPr="00D07BE2">
              <w:rPr>
                <w:rFonts w:cs="Times New Roman"/>
                <w:sz w:val="24"/>
                <w:szCs w:val="24"/>
              </w:rPr>
              <w:t>;</w:t>
            </w:r>
          </w:p>
          <w:p w:rsidR="00EF7221" w:rsidRPr="00D07BE2" w:rsidRDefault="00D07BE2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D07BE2">
              <w:rPr>
                <w:rFonts w:cs="Times New Roman"/>
                <w:sz w:val="24"/>
                <w:szCs w:val="24"/>
              </w:rPr>
              <w:t>33</w:t>
            </w:r>
            <w:r w:rsidR="00EF7221" w:rsidRPr="00D07BE2">
              <w:rPr>
                <w:rFonts w:cs="Times New Roman"/>
                <w:sz w:val="24"/>
                <w:szCs w:val="24"/>
              </w:rPr>
              <w:t xml:space="preserve"> </w:t>
            </w:r>
            <w:r w:rsidR="00CC1240">
              <w:rPr>
                <w:rFonts w:cs="Times New Roman"/>
                <w:sz w:val="24"/>
                <w:szCs w:val="24"/>
              </w:rPr>
              <w:t>420</w:t>
            </w:r>
            <w:r w:rsidR="00EF7221" w:rsidRPr="00D07BE2">
              <w:rPr>
                <w:rFonts w:cs="Times New Roman"/>
                <w:sz w:val="24"/>
                <w:szCs w:val="24"/>
              </w:rPr>
              <w:t xml:space="preserve">,00 рублей на 1 гектар, но не более 30 процентов затрат, - при закладке </w:t>
            </w:r>
            <w:r w:rsidRPr="00D07BE2">
              <w:rPr>
                <w:rFonts w:cs="Times New Roman"/>
                <w:sz w:val="24"/>
                <w:szCs w:val="24"/>
              </w:rPr>
              <w:t>фундука</w:t>
            </w:r>
            <w:r w:rsidR="00EF7221" w:rsidRPr="00D07BE2">
              <w:rPr>
                <w:rFonts w:cs="Times New Roman"/>
                <w:sz w:val="24"/>
                <w:szCs w:val="24"/>
              </w:rPr>
              <w:t>;</w:t>
            </w:r>
          </w:p>
          <w:p w:rsidR="00D07BE2" w:rsidRPr="00D07BE2" w:rsidRDefault="00B97C18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</w:t>
            </w:r>
            <w:r w:rsidR="00D07BE2" w:rsidRPr="00D07BE2">
              <w:rPr>
                <w:rFonts w:cs="Times New Roman"/>
                <w:sz w:val="24"/>
                <w:szCs w:val="24"/>
              </w:rPr>
              <w:t>) 54 800,00 рублей на 1 гектар, но не более 80 процентов затрат при раскорчевке выбывших из эксплуатации многолетних насаждений в возрасте более 20 лет от года закладки;</w:t>
            </w:r>
          </w:p>
          <w:p w:rsidR="00EF7221" w:rsidRDefault="00EF7221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5F742B" w:rsidRPr="005F742B" w:rsidRDefault="005F742B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При этом ставки субсидий определяются </w:t>
            </w:r>
            <w:r w:rsidRPr="005F742B">
              <w:rPr>
                <w:rFonts w:cs="Times New Roman"/>
                <w:sz w:val="24"/>
                <w:szCs w:val="24"/>
              </w:rPr>
              <w:t>с учетом следующих условий:</w:t>
            </w:r>
          </w:p>
          <w:p w:rsidR="00465BAC" w:rsidRPr="00465BAC" w:rsidRDefault="00465BAC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65BAC">
              <w:rPr>
                <w:rFonts w:cs="Times New Roman"/>
                <w:sz w:val="24"/>
                <w:szCs w:val="24"/>
              </w:rPr>
              <w:t>а) в случае выполнения получателем средств условия по достижению в 2023 году результатов предоставления субсидий, предусмотренных настоящим Порядком, к ставке применяется коэффициент в размере, равном отношению фактического значения за 2023 год к установленному, но не выше 1,2;</w:t>
            </w:r>
          </w:p>
          <w:p w:rsidR="005F742B" w:rsidRDefault="00465BAC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65BAC">
              <w:rPr>
                <w:rFonts w:cs="Times New Roman"/>
                <w:sz w:val="24"/>
                <w:szCs w:val="24"/>
              </w:rPr>
              <w:t>б) в случае невыполнения получателем средств условия по достижению в 2023 году результатов предоставления субсидий, предусмотренных настоящим Порядком, к ставке применяется коэффициент в размере, равном отношению фактического значения за 2023 год к установленному, но не менее 0,8.</w:t>
            </w:r>
          </w:p>
          <w:p w:rsidR="00A215F6" w:rsidRDefault="00A215F6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A215F6" w:rsidRDefault="00A215F6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Субсидии предоставляются на финансовое обеспечение части затрат без учета налога на добавленную стоимость.</w:t>
            </w:r>
          </w:p>
          <w:p w:rsidR="00A215F6" w:rsidRPr="00D07BE2" w:rsidRDefault="00A215F6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15F6">
              <w:rPr>
                <w:rFonts w:cs="Times New Roman"/>
                <w:sz w:val="24"/>
                <w:szCs w:val="24"/>
              </w:rPr>
      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части затрат осуществляется исходя из суммы расходов на приобретение товаров (работ, услуг), включая сумму налога на добавленную стоимость.</w:t>
            </w:r>
          </w:p>
          <w:p w:rsidR="00A7232E" w:rsidRPr="00D07BE2" w:rsidRDefault="00A7232E" w:rsidP="0032014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C207DF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П</w:t>
            </w:r>
            <w:r w:rsidR="009B6934" w:rsidRPr="00E548A8">
              <w:rPr>
                <w:rFonts w:cs="Times New Roman"/>
                <w:sz w:val="24"/>
                <w:szCs w:val="24"/>
              </w:rPr>
              <w:t>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A37605" w:rsidRDefault="00800CF6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0CF6">
              <w:rPr>
                <w:rFonts w:cs="Times New Roman"/>
                <w:sz w:val="24"/>
                <w:szCs w:val="24"/>
              </w:rPr>
              <w:t>многолетние насаждения - насаждения семечковых, косточковых, орехоплодных, субтропических, ягодных культур (далее - плодовые и ягодные культуры), насаждения хмеля, а также питомники плодовых и ягодных культур и питомники хмеля</w:t>
            </w:r>
            <w:r w:rsidR="00A37605" w:rsidRPr="00800CF6">
              <w:rPr>
                <w:rFonts w:cs="Times New Roman"/>
                <w:sz w:val="24"/>
                <w:szCs w:val="24"/>
              </w:rPr>
              <w:t>;</w:t>
            </w:r>
          </w:p>
          <w:p w:rsidR="00800CF6" w:rsidRDefault="00800CF6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800CF6" w:rsidRDefault="00800CF6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0CF6">
              <w:rPr>
                <w:rFonts w:cs="Times New Roman"/>
                <w:sz w:val="24"/>
                <w:szCs w:val="24"/>
              </w:rPr>
              <w:t xml:space="preserve">питомник - многолетние насаждения, в том числе маточные насаждения </w:t>
            </w:r>
            <w:r w:rsidRPr="00800CF6">
              <w:rPr>
                <w:rFonts w:cs="Times New Roman"/>
                <w:sz w:val="24"/>
                <w:szCs w:val="24"/>
              </w:rPr>
              <w:lastRenderedPageBreak/>
              <w:t>плодовых и ягодных культур, возделываемые в целях получения посадочного материала;</w:t>
            </w:r>
          </w:p>
          <w:p w:rsidR="00796027" w:rsidRDefault="00796027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796027" w:rsidRDefault="00796027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796027">
              <w:rPr>
                <w:rFonts w:cs="Times New Roman"/>
                <w:sz w:val="24"/>
                <w:szCs w:val="24"/>
              </w:rPr>
              <w:t xml:space="preserve">сад интенсивного типа - сады семечковые, косточковые с соблюдением </w:t>
            </w:r>
            <w:proofErr w:type="spellStart"/>
            <w:r w:rsidRPr="00796027">
              <w:rPr>
                <w:rFonts w:cs="Times New Roman"/>
                <w:sz w:val="24"/>
                <w:szCs w:val="24"/>
              </w:rPr>
              <w:t>сорто</w:t>
            </w:r>
            <w:proofErr w:type="spellEnd"/>
            <w:r w:rsidRPr="00796027">
              <w:rPr>
                <w:rFonts w:cs="Times New Roman"/>
                <w:sz w:val="24"/>
                <w:szCs w:val="24"/>
              </w:rPr>
              <w:t>-подвойных комбинаций и с плотностью посадки от 800 растений на 1 гектар и более;</w:t>
            </w:r>
          </w:p>
          <w:p w:rsidR="00800CF6" w:rsidRDefault="00800CF6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800CF6" w:rsidRPr="00800CF6" w:rsidRDefault="00800CF6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0CF6">
              <w:rPr>
                <w:rFonts w:cs="Times New Roman"/>
                <w:sz w:val="24"/>
                <w:szCs w:val="24"/>
              </w:rPr>
              <w:t xml:space="preserve">сельскохозяйственные товаропроизводители - сельскохозяйственные товаропроизводители, признанные таковыми в соответствии со статьей 3 Федерального закона </w:t>
            </w:r>
            <w:r w:rsidR="00465BAC" w:rsidRPr="00465BAC">
              <w:rPr>
                <w:rFonts w:cs="Times New Roman"/>
                <w:sz w:val="24"/>
                <w:szCs w:val="24"/>
              </w:rPr>
              <w:t>от 29.12.2006</w:t>
            </w:r>
            <w:r w:rsidR="00465BAC">
              <w:rPr>
                <w:rFonts w:cs="Times New Roman"/>
                <w:sz w:val="24"/>
                <w:szCs w:val="24"/>
              </w:rPr>
              <w:t xml:space="preserve"> г. </w:t>
            </w:r>
            <w:r w:rsidRPr="00800CF6">
              <w:rPr>
                <w:rFonts w:cs="Times New Roman"/>
                <w:sz w:val="24"/>
                <w:szCs w:val="24"/>
              </w:rPr>
              <w:t xml:space="preserve">№ 264-ФЗ </w:t>
            </w:r>
            <w:r w:rsidR="00C220B6">
              <w:rPr>
                <w:rFonts w:cs="Times New Roman"/>
                <w:sz w:val="24"/>
                <w:szCs w:val="24"/>
              </w:rPr>
              <w:t>«</w:t>
            </w:r>
            <w:r w:rsidRPr="00800CF6">
              <w:rPr>
                <w:rFonts w:cs="Times New Roman"/>
                <w:sz w:val="24"/>
                <w:szCs w:val="24"/>
              </w:rPr>
              <w:t>О развитии сельского хозяйства</w:t>
            </w:r>
            <w:r w:rsidR="00C220B6">
              <w:rPr>
                <w:rFonts w:cs="Times New Roman"/>
                <w:sz w:val="24"/>
                <w:szCs w:val="24"/>
              </w:rPr>
              <w:t>»</w:t>
            </w:r>
            <w:r w:rsidRPr="00800CF6">
              <w:rPr>
                <w:rFonts w:cs="Times New Roman"/>
                <w:sz w:val="24"/>
                <w:szCs w:val="24"/>
              </w:rPr>
              <w:t>, за исключением граждан, ведущих личное подсобное хозяйство, и сельскохозяйственных кредитных потребительских кооперативов;</w:t>
            </w:r>
          </w:p>
          <w:p w:rsidR="00800CF6" w:rsidRDefault="00800CF6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:rsidR="00800CF6" w:rsidRPr="00800CF6" w:rsidRDefault="00800CF6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800CF6">
              <w:rPr>
                <w:rFonts w:cs="Times New Roman"/>
                <w:sz w:val="24"/>
                <w:szCs w:val="24"/>
              </w:rPr>
              <w:t xml:space="preserve">научные и образовательные организации - научные организации, профессиональные образовательные организации, образовательные организации высшего образования, которые в процессе научной, научно-технической и (или) образовательной деятельности осуществляют производство сельскохозяйственной продукции, ее первичную и последующую (промышленную) переработку в соответствии с перечнем, указанным в части 1 статьи 3 Федерального закона </w:t>
            </w:r>
            <w:r w:rsidR="00465BAC" w:rsidRPr="00465BAC">
              <w:rPr>
                <w:rFonts w:cs="Times New Roman"/>
                <w:sz w:val="24"/>
                <w:szCs w:val="24"/>
              </w:rPr>
              <w:t xml:space="preserve">от 29.12.2006 г. </w:t>
            </w:r>
            <w:r w:rsidRPr="00800CF6">
              <w:rPr>
                <w:rFonts w:cs="Times New Roman"/>
                <w:sz w:val="24"/>
                <w:szCs w:val="24"/>
              </w:rPr>
              <w:t xml:space="preserve">№ 264-ФЗ </w:t>
            </w:r>
            <w:r w:rsidR="00C220B6">
              <w:rPr>
                <w:rFonts w:cs="Times New Roman"/>
                <w:sz w:val="24"/>
                <w:szCs w:val="24"/>
              </w:rPr>
              <w:t>«</w:t>
            </w:r>
            <w:r w:rsidRPr="00800CF6">
              <w:rPr>
                <w:rFonts w:cs="Times New Roman"/>
                <w:sz w:val="24"/>
                <w:szCs w:val="24"/>
              </w:rPr>
              <w:t>О развитии сельского хозяйства</w:t>
            </w:r>
            <w:r w:rsidR="00C220B6">
              <w:rPr>
                <w:rFonts w:cs="Times New Roman"/>
                <w:sz w:val="24"/>
                <w:szCs w:val="24"/>
              </w:rPr>
              <w:t>»</w:t>
            </w:r>
            <w:r w:rsidRPr="00800CF6">
              <w:rPr>
                <w:rFonts w:cs="Times New Roman"/>
                <w:sz w:val="24"/>
                <w:szCs w:val="24"/>
              </w:rPr>
              <w:t>;</w:t>
            </w:r>
          </w:p>
          <w:p w:rsidR="00A37605" w:rsidRPr="00D84295" w:rsidRDefault="00A37605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:rsidR="00C207DF" w:rsidRPr="002D2F13" w:rsidRDefault="00C207D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D2F13">
              <w:rPr>
                <w:rFonts w:cs="Times New Roman"/>
                <w:sz w:val="24"/>
                <w:szCs w:val="24"/>
              </w:rPr>
              <w:t xml:space="preserve">заявители - участники отбора - </w:t>
            </w:r>
            <w:r w:rsidR="008F38F0" w:rsidRPr="002D2F13">
              <w:rPr>
                <w:rFonts w:cs="Times New Roman"/>
                <w:sz w:val="24"/>
                <w:szCs w:val="24"/>
              </w:rPr>
              <w:t xml:space="preserve">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</w:t>
            </w:r>
            <w:r w:rsidR="00800CF6" w:rsidRPr="002D2F13">
              <w:rPr>
                <w:rFonts w:cs="Times New Roman"/>
                <w:sz w:val="24"/>
                <w:szCs w:val="24"/>
              </w:rPr>
              <w:t xml:space="preserve">организации и индивидуальные предприниматели, осуществляющих производство, первичную и (или) последующую (промышленную) переработку сельскохозяйственной продукции, а также </w:t>
            </w:r>
            <w:r w:rsidR="002D2F13" w:rsidRPr="002D2F13">
              <w:rPr>
                <w:rFonts w:cs="Times New Roman"/>
                <w:sz w:val="24"/>
                <w:szCs w:val="24"/>
              </w:rPr>
              <w:t>научные</w:t>
            </w:r>
            <w:r w:rsidR="00800CF6" w:rsidRPr="002D2F13">
              <w:rPr>
                <w:rFonts w:cs="Times New Roman"/>
                <w:sz w:val="24"/>
                <w:szCs w:val="24"/>
              </w:rPr>
              <w:t xml:space="preserve"> и образовательны</w:t>
            </w:r>
            <w:r w:rsidR="002D2F13" w:rsidRPr="002D2F13">
              <w:rPr>
                <w:rFonts w:cs="Times New Roman"/>
                <w:sz w:val="24"/>
                <w:szCs w:val="24"/>
              </w:rPr>
              <w:t>е</w:t>
            </w:r>
            <w:r w:rsidR="00800CF6" w:rsidRPr="002D2F13">
              <w:rPr>
                <w:rFonts w:cs="Times New Roman"/>
                <w:sz w:val="24"/>
                <w:szCs w:val="24"/>
              </w:rPr>
              <w:t xml:space="preserve"> организаци</w:t>
            </w:r>
            <w:r w:rsidR="002D2F13" w:rsidRPr="002D2F13">
              <w:rPr>
                <w:rFonts w:cs="Times New Roman"/>
                <w:sz w:val="24"/>
                <w:szCs w:val="24"/>
              </w:rPr>
              <w:t>и</w:t>
            </w:r>
            <w:r w:rsidRPr="002D2F13">
              <w:rPr>
                <w:rFonts w:cs="Times New Roman"/>
                <w:sz w:val="24"/>
                <w:szCs w:val="24"/>
              </w:rPr>
              <w:t>, представившие заявку на участие в отборе и предоставление субсидий. При представлении участником отбора более одной заявки он признается заявителем по каждой</w:t>
            </w:r>
            <w:r w:rsidR="00572BFC" w:rsidRPr="002D2F13">
              <w:rPr>
                <w:rFonts w:cs="Times New Roman"/>
                <w:sz w:val="24"/>
                <w:szCs w:val="24"/>
              </w:rPr>
              <w:t xml:space="preserve"> представленной заявке отдельно</w:t>
            </w:r>
            <w:r w:rsidR="00691961">
              <w:rPr>
                <w:rFonts w:cs="Times New Roman"/>
                <w:sz w:val="24"/>
                <w:szCs w:val="24"/>
              </w:rPr>
              <w:t>.</w:t>
            </w:r>
          </w:p>
          <w:p w:rsidR="006F58AC" w:rsidRPr="00D84295" w:rsidRDefault="006F58AC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C207D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Н</w:t>
            </w:r>
            <w:r w:rsidR="009B6934" w:rsidRPr="00E548A8">
              <w:rPr>
                <w:rFonts w:cs="Times New Roman"/>
                <w:sz w:val="24"/>
                <w:szCs w:val="24"/>
              </w:rPr>
              <w:t>аименование отчетности,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C207DF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предусмотрена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C207D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="009B6934"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513366" w:rsidRDefault="00513366" w:rsidP="0051336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Субсидии предоставляется на основании соглашения, заключаемого между Министерством и получателем субсидий. Возможность заключения соглашения с иным юридическим лицом не предусмотрена.</w:t>
            </w:r>
          </w:p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9B6934" w:rsidRPr="00E548A8" w:rsidTr="00691961">
        <w:trPr>
          <w:trHeight w:val="2108"/>
        </w:trPr>
        <w:tc>
          <w:tcPr>
            <w:tcW w:w="6516" w:type="dxa"/>
          </w:tcPr>
          <w:p w:rsidR="009B6934" w:rsidRPr="00E548A8" w:rsidRDefault="00C207DF" w:rsidP="00C207DF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аправления расходов, определенные в соответствии с подпунктом </w:t>
            </w:r>
            <w:r w:rsidR="00C220B6">
              <w:rPr>
                <w:rFonts w:cs="Times New Roman"/>
                <w:sz w:val="24"/>
                <w:szCs w:val="24"/>
              </w:rPr>
              <w:t>«</w:t>
            </w:r>
            <w:r w:rsidR="009B6934" w:rsidRPr="00E548A8">
              <w:rPr>
                <w:rFonts w:cs="Times New Roman"/>
                <w:sz w:val="24"/>
                <w:szCs w:val="24"/>
              </w:rPr>
              <w:t>а</w:t>
            </w:r>
            <w:r w:rsidR="00C220B6">
              <w:rPr>
                <w:rFonts w:cs="Times New Roman"/>
                <w:sz w:val="24"/>
                <w:szCs w:val="24"/>
              </w:rPr>
              <w:t>»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наименования затрат, произведенных получателем субсидии за счет собственных средств, возмещаемых за счет субсидии, определенные в соответствии с подпунктом </w:t>
            </w:r>
            <w:r w:rsidR="00C220B6">
              <w:rPr>
                <w:rFonts w:cs="Times New Roman"/>
                <w:sz w:val="24"/>
                <w:szCs w:val="24"/>
              </w:rPr>
              <w:t>«</w:t>
            </w:r>
            <w:r w:rsidR="009B6934" w:rsidRPr="00E548A8">
              <w:rPr>
                <w:rFonts w:cs="Times New Roman"/>
                <w:sz w:val="24"/>
                <w:szCs w:val="24"/>
              </w:rPr>
              <w:t>ж</w:t>
            </w:r>
            <w:r w:rsidR="00C220B6">
              <w:rPr>
                <w:rFonts w:cs="Times New Roman"/>
                <w:sz w:val="24"/>
                <w:szCs w:val="24"/>
              </w:rPr>
              <w:t>»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 пункта 25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="009B6934" w:rsidRPr="00E548A8">
              <w:rPr>
                <w:rFonts w:cs="Times New Roman"/>
                <w:sz w:val="24"/>
                <w:szCs w:val="24"/>
              </w:rPr>
              <w:t>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E6AB6" w:rsidRPr="00FE1967" w:rsidRDefault="00FE1967" w:rsidP="00FE1967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FE1967">
              <w:rPr>
                <w:rFonts w:cs="Times New Roman"/>
                <w:sz w:val="24"/>
                <w:szCs w:val="24"/>
              </w:rPr>
              <w:t>Направления расходов</w:t>
            </w:r>
          </w:p>
          <w:p w:rsidR="00FE1967" w:rsidRDefault="00FE1967" w:rsidP="00572BFC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tbl>
            <w:tblPr>
              <w:tblW w:w="0" w:type="auto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1"/>
              <w:gridCol w:w="4955"/>
            </w:tblGrid>
            <w:tr w:rsidR="00465BAC" w:rsidRPr="00B97C18" w:rsidTr="00465BAC">
              <w:tc>
                <w:tcPr>
                  <w:tcW w:w="27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Закладка плодовых многолетних насаждений (за исключением виноградников) с плотностью посадки от 800 до 1250 растений на 1 гектар включительно</w:t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Приобретение посадочного материала, минеральных удобрений;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      </w:r>
                  <w:r>
                    <w:rPr>
                      <w:sz w:val="24"/>
                      <w:szCs w:val="24"/>
                    </w:rPr>
                    <w:t>«</w:t>
                  </w:r>
                  <w:r w:rsidRPr="00B97C18">
                    <w:rPr>
                      <w:sz w:val="24"/>
                      <w:szCs w:val="24"/>
                    </w:rPr>
                    <w:t>Налог на профессиональный доход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Pr="00B97C18">
                    <w:rPr>
                      <w:sz w:val="24"/>
                      <w:szCs w:val="24"/>
                    </w:rPr>
                    <w:t>, по закладке многолетних насаждений, включая работы по подготовке участка;</w:t>
                  </w:r>
                  <w:r w:rsidRPr="00B97C18">
                    <w:rPr>
                      <w:sz w:val="24"/>
                      <w:szCs w:val="24"/>
                    </w:rPr>
                    <w:br/>
                    <w:t>услуги по доставке посадочного материала;</w:t>
                  </w:r>
                  <w:r w:rsidRPr="00B97C18">
                    <w:rPr>
                      <w:sz w:val="24"/>
                      <w:szCs w:val="24"/>
                    </w:rPr>
                    <w:br/>
                    <w:t>государственная пошлина, невозмещаемые налоги</w:t>
                  </w:r>
                </w:p>
              </w:tc>
            </w:tr>
            <w:tr w:rsidR="00465BAC" w:rsidRPr="00B97C18" w:rsidTr="00465BAC">
              <w:tc>
                <w:tcPr>
                  <w:tcW w:w="27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Закладка плодовых многолетних насаждений (за исключением виноградников) с плотностью посадки от 1251 до 2500 растений на 1 гектар включительно</w:t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Приобретение посадочного материала, минеральных удобрений;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      </w:r>
                  <w:r>
                    <w:rPr>
                      <w:sz w:val="24"/>
                      <w:szCs w:val="24"/>
                    </w:rPr>
                    <w:t>«</w:t>
                  </w:r>
                  <w:r w:rsidRPr="00B97C18">
                    <w:rPr>
                      <w:sz w:val="24"/>
                      <w:szCs w:val="24"/>
                    </w:rPr>
                    <w:t>Налог на профессиональный доход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Pr="00B97C18">
                    <w:rPr>
                      <w:sz w:val="24"/>
                      <w:szCs w:val="24"/>
                    </w:rPr>
                    <w:t>, по закладке многолетних насаждений, включая работы по подготовке участка;</w:t>
                  </w:r>
                  <w:r w:rsidRPr="00B97C18">
                    <w:rPr>
                      <w:sz w:val="24"/>
                      <w:szCs w:val="24"/>
                    </w:rPr>
                    <w:br/>
                  </w:r>
                  <w:r w:rsidRPr="00B97C18">
                    <w:rPr>
                      <w:sz w:val="24"/>
                      <w:szCs w:val="24"/>
                    </w:rPr>
                    <w:lastRenderedPageBreak/>
                    <w:t>услуги по доставке посадочного материала;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государственная пошлина, невозмещаемые </w:t>
                  </w:r>
                  <w:r>
                    <w:rPr>
                      <w:sz w:val="24"/>
                      <w:szCs w:val="24"/>
                    </w:rPr>
                    <w:t>налоги</w:t>
                  </w:r>
                </w:p>
              </w:tc>
            </w:tr>
            <w:tr w:rsidR="00465BAC" w:rsidRPr="00B97C18" w:rsidTr="00465BAC">
              <w:tc>
                <w:tcPr>
                  <w:tcW w:w="27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lastRenderedPageBreak/>
                    <w:t>Закладка плодовых многолетних насаждений (за исключением виноградников) с плотностью посадки от 2501 до 3500 растений на 1 гектар включительно</w:t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Приобретение посадочного материала, минеральных удобрений, шпалеры, противоградовой сетки, комплектующих, расходных материалов;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      </w:r>
                  <w:r>
                    <w:rPr>
                      <w:sz w:val="24"/>
                      <w:szCs w:val="24"/>
                    </w:rPr>
                    <w:t>«</w:t>
                  </w:r>
                  <w:r w:rsidRPr="00B97C18">
                    <w:rPr>
                      <w:sz w:val="24"/>
                      <w:szCs w:val="24"/>
                    </w:rPr>
                    <w:t>Налог на профессиональный доход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Pr="00B97C18">
                    <w:rPr>
                      <w:sz w:val="24"/>
                      <w:szCs w:val="24"/>
                    </w:rPr>
                    <w:t>, по закладке многолетних насаждений, включая работы по подготовке участка;</w:t>
                  </w:r>
                  <w:r w:rsidRPr="00B97C18">
                    <w:rPr>
                      <w:sz w:val="24"/>
                      <w:szCs w:val="24"/>
                    </w:rPr>
                    <w:br/>
                    <w:t>услуги по доставке посадочного материала, минеральных удобрений, шпалеры, противоградовой сетки, комплектующих, расходных материалов;</w:t>
                  </w:r>
                  <w:r w:rsidRPr="00B97C18">
                    <w:rPr>
                      <w:sz w:val="24"/>
                      <w:szCs w:val="24"/>
                    </w:rPr>
                    <w:br/>
                    <w:t>государственная пошлина, невозмещаемые налоги</w:t>
                  </w:r>
                </w:p>
              </w:tc>
            </w:tr>
            <w:tr w:rsidR="00465BAC" w:rsidRPr="00B97C18" w:rsidTr="00465BAC">
              <w:tc>
                <w:tcPr>
                  <w:tcW w:w="27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Закладка плодовых многолетних насаждений (за исключением виноградников) с плотностью посадки 3501 растений и выше на 1 гектар</w:t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Приобретение посадочного материала, минеральных удобрений, шпалеры, противоградовой сетки, комплектующих, расходных материалов;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      </w:r>
                  <w:r>
                    <w:rPr>
                      <w:sz w:val="24"/>
                      <w:szCs w:val="24"/>
                    </w:rPr>
                    <w:t>«</w:t>
                  </w:r>
                  <w:r w:rsidRPr="00B97C18">
                    <w:rPr>
                      <w:sz w:val="24"/>
                      <w:szCs w:val="24"/>
                    </w:rPr>
                    <w:t>Налог на профессиональный доход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Pr="00B97C18">
                    <w:rPr>
                      <w:sz w:val="24"/>
                      <w:szCs w:val="24"/>
                    </w:rPr>
                    <w:t>, по закладке многолетних насаждений, включая работы по подготовке участка;</w:t>
                  </w:r>
                  <w:r w:rsidRPr="00B97C18">
                    <w:rPr>
                      <w:sz w:val="24"/>
                      <w:szCs w:val="24"/>
                    </w:rPr>
                    <w:br/>
                  </w:r>
                  <w:r w:rsidRPr="00B97C18">
                    <w:rPr>
                      <w:sz w:val="24"/>
                      <w:szCs w:val="24"/>
                    </w:rPr>
                    <w:lastRenderedPageBreak/>
                    <w:t>услуги по доставке посадочного материала, минеральных удобрений, шпалеры, противоградовой сетки, комплектующих, расходных материалов;</w:t>
                  </w:r>
                  <w:r w:rsidRPr="00B97C18">
                    <w:rPr>
                      <w:sz w:val="24"/>
                      <w:szCs w:val="24"/>
                    </w:rPr>
                    <w:br/>
                    <w:t>государственная пошлина, невозмещаемые налоги</w:t>
                  </w:r>
                </w:p>
              </w:tc>
            </w:tr>
            <w:tr w:rsidR="00465BAC" w:rsidRPr="00B97C18" w:rsidTr="00465BAC">
              <w:tc>
                <w:tcPr>
                  <w:tcW w:w="27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lastRenderedPageBreak/>
                    <w:t>Закладка плодовых многолетних насаждений (за исключением виноградников) с плотностью посадки от 800 деревьев на 1 га на склоновых землях сельскохозяйственного назначения с крутизной склона от 26 градусов и выше с применением террасирования при ширине террасы не менее 3 м</w:t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Приобретение посадочного материала, минеральных удобрений;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      </w:r>
                  <w:r>
                    <w:rPr>
                      <w:sz w:val="24"/>
                      <w:szCs w:val="24"/>
                    </w:rPr>
                    <w:t>«</w:t>
                  </w:r>
                  <w:r w:rsidRPr="00B97C18">
                    <w:rPr>
                      <w:sz w:val="24"/>
                      <w:szCs w:val="24"/>
                    </w:rPr>
                    <w:t>Налог на профессиональный доход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Pr="00B97C18">
                    <w:rPr>
                      <w:sz w:val="24"/>
                      <w:szCs w:val="24"/>
                    </w:rPr>
                    <w:t>, по закладке многолетних насаждений, включая работы по подготовке и террасированию участка;</w:t>
                  </w:r>
                  <w:r w:rsidRPr="00B97C18">
                    <w:rPr>
                      <w:sz w:val="24"/>
                      <w:szCs w:val="24"/>
                    </w:rPr>
                    <w:br/>
                    <w:t>услуги по доставке посадочного материала;</w:t>
                  </w:r>
                  <w:r w:rsidRPr="00B97C18">
                    <w:rPr>
                      <w:sz w:val="24"/>
                      <w:szCs w:val="24"/>
                    </w:rPr>
                    <w:br/>
                    <w:t>государственная пошлина, невозмещаемые налоги</w:t>
                  </w:r>
                  <w:r w:rsidRPr="00B97C18">
                    <w:rPr>
                      <w:sz w:val="24"/>
                      <w:szCs w:val="24"/>
                    </w:rPr>
                    <w:br/>
                  </w:r>
                </w:p>
              </w:tc>
            </w:tr>
            <w:tr w:rsidR="00465BAC" w:rsidRPr="00B97C18" w:rsidTr="00465BAC">
              <w:tc>
                <w:tcPr>
                  <w:tcW w:w="27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Закладка питомников и маточных насаждений плодовых и ягодных культур</w:t>
                  </w:r>
                  <w:r w:rsidRPr="00B97C18">
                    <w:rPr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Приобретение посадочного материала, подвоя, минеральных удобрений</w:t>
                  </w:r>
                  <w:r w:rsidR="00A83C40">
                    <w:rPr>
                      <w:sz w:val="24"/>
                      <w:szCs w:val="24"/>
                    </w:rPr>
                    <w:t xml:space="preserve">, </w:t>
                  </w:r>
                  <w:proofErr w:type="gramStart"/>
                  <w:r w:rsidR="00A83C40">
                    <w:rPr>
                      <w:sz w:val="24"/>
                      <w:szCs w:val="24"/>
                    </w:rPr>
                    <w:t>химикатов</w:t>
                  </w:r>
                  <w:r w:rsidRPr="00B97C18">
                    <w:rPr>
                      <w:sz w:val="24"/>
                      <w:szCs w:val="24"/>
                    </w:rPr>
                    <w:t>;</w:t>
                  </w:r>
                  <w:r w:rsidRPr="00B97C18">
                    <w:rPr>
                      <w:sz w:val="24"/>
                      <w:szCs w:val="24"/>
                    </w:rPr>
                    <w:br/>
                    <w:t>работы</w:t>
                  </w:r>
                  <w:proofErr w:type="gramEnd"/>
                  <w:r w:rsidRPr="00B97C18">
                    <w:rPr>
                      <w:sz w:val="24"/>
                      <w:szCs w:val="24"/>
                    </w:rPr>
                    <w:t xml:space="preserve">, выполненные заявителю сторонними организациями, индивидуальными предпринимателями, гражданами, применяющими специальный налоговый режим </w:t>
                  </w:r>
                  <w:r>
                    <w:rPr>
                      <w:sz w:val="24"/>
                      <w:szCs w:val="24"/>
                    </w:rPr>
                    <w:t>«</w:t>
                  </w:r>
                  <w:r w:rsidRPr="00B97C18">
                    <w:rPr>
                      <w:sz w:val="24"/>
                      <w:szCs w:val="24"/>
                    </w:rPr>
                    <w:t>Налог на профессиональный доход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Pr="00B97C18">
                    <w:rPr>
                      <w:sz w:val="24"/>
                      <w:szCs w:val="24"/>
                    </w:rPr>
                    <w:t xml:space="preserve">, по закладке питомников и маточных насаждений плодовых и ягодных культур, включая </w:t>
                  </w:r>
                  <w:r w:rsidRPr="00B97C18">
                    <w:rPr>
                      <w:sz w:val="24"/>
                      <w:szCs w:val="24"/>
                    </w:rPr>
                    <w:lastRenderedPageBreak/>
                    <w:t>работы по подготовке участка;</w:t>
                  </w:r>
                  <w:r w:rsidRPr="00B97C18">
                    <w:rPr>
                      <w:sz w:val="24"/>
                      <w:szCs w:val="24"/>
                    </w:rPr>
                    <w:br/>
                    <w:t>услуги по доставке посадочного материала;</w:t>
                  </w:r>
                  <w:r w:rsidRPr="00B97C18">
                    <w:rPr>
                      <w:sz w:val="24"/>
                      <w:szCs w:val="24"/>
                    </w:rPr>
                    <w:br/>
                    <w:t>государственная пошлина, невозмещаемые налоги</w:t>
                  </w:r>
                </w:p>
              </w:tc>
            </w:tr>
            <w:tr w:rsidR="00465BAC" w:rsidRPr="00B97C18" w:rsidTr="00465BAC">
              <w:tc>
                <w:tcPr>
                  <w:tcW w:w="27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lastRenderedPageBreak/>
                    <w:t>Закладка ягодных насаждений</w:t>
                  </w:r>
                  <w:r w:rsidRPr="00B97C18">
                    <w:rPr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A83C40">
                  <w:pPr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 xml:space="preserve">Приобретение посадочного материала, минеральных удобрений, </w:t>
                  </w:r>
                  <w:r w:rsidR="00A83C40" w:rsidRPr="00A83C40">
                    <w:rPr>
                      <w:sz w:val="24"/>
                      <w:szCs w:val="24"/>
                    </w:rPr>
                    <w:t>химикатов</w:t>
                  </w:r>
                  <w:r w:rsidR="00A83C40">
                    <w:rPr>
                      <w:sz w:val="24"/>
                      <w:szCs w:val="24"/>
                    </w:rPr>
                    <w:t>,</w:t>
                  </w:r>
                  <w:r w:rsidR="00A83C40" w:rsidRPr="00A83C40">
                    <w:rPr>
                      <w:sz w:val="24"/>
                      <w:szCs w:val="24"/>
                    </w:rPr>
                    <w:t xml:space="preserve"> </w:t>
                  </w:r>
                  <w:r w:rsidRPr="00B97C18">
                    <w:rPr>
                      <w:sz w:val="24"/>
                      <w:szCs w:val="24"/>
                    </w:rPr>
                    <w:t xml:space="preserve">торфа, </w:t>
                  </w:r>
                  <w:proofErr w:type="spellStart"/>
                  <w:r w:rsidRPr="00B97C18">
                    <w:rPr>
                      <w:sz w:val="24"/>
                      <w:szCs w:val="24"/>
                    </w:rPr>
                    <w:t>агроткани</w:t>
                  </w:r>
                  <w:proofErr w:type="spellEnd"/>
                  <w:r w:rsidRPr="00B97C18">
                    <w:rPr>
                      <w:sz w:val="24"/>
                      <w:szCs w:val="24"/>
                    </w:rPr>
                    <w:t>, шпалеры, противоградовой сетки, комплектующих, расходных материалов;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      </w:r>
                  <w:r>
                    <w:rPr>
                      <w:sz w:val="24"/>
                      <w:szCs w:val="24"/>
                    </w:rPr>
                    <w:t>«</w:t>
                  </w:r>
                  <w:r w:rsidRPr="00B97C18">
                    <w:rPr>
                      <w:sz w:val="24"/>
                      <w:szCs w:val="24"/>
                    </w:rPr>
                    <w:t>Налог на профессиональный доход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Pr="00B97C18">
                    <w:rPr>
                      <w:sz w:val="24"/>
                      <w:szCs w:val="24"/>
                    </w:rPr>
                    <w:t>, по закладке ягодных насаждений, включая работы по подготовке участка;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услуги по доставке посадочного материала, торфа, </w:t>
                  </w:r>
                  <w:proofErr w:type="spellStart"/>
                  <w:r w:rsidRPr="00B97C18">
                    <w:rPr>
                      <w:sz w:val="24"/>
                      <w:szCs w:val="24"/>
                    </w:rPr>
                    <w:t>агроткани</w:t>
                  </w:r>
                  <w:proofErr w:type="spellEnd"/>
                  <w:r w:rsidRPr="00B97C18">
                    <w:rPr>
                      <w:sz w:val="24"/>
                      <w:szCs w:val="24"/>
                    </w:rPr>
                    <w:t>, шпалеры, противоградовой сетки, комплектующих, расходных материалов;</w:t>
                  </w:r>
                  <w:r w:rsidRPr="00B97C18">
                    <w:rPr>
                      <w:sz w:val="24"/>
                      <w:szCs w:val="24"/>
                    </w:rPr>
                    <w:br/>
                    <w:t>государственная пошлина, невозмещаемые налоги</w:t>
                  </w:r>
                </w:p>
              </w:tc>
            </w:tr>
            <w:tr w:rsidR="00465BAC" w:rsidRPr="00B97C18" w:rsidTr="00465BAC">
              <w:tc>
                <w:tcPr>
                  <w:tcW w:w="27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Закладка орехоплодных насаждений</w:t>
                  </w:r>
                  <w:r w:rsidRPr="00B97C18">
                    <w:rPr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Приобретение посадочного материала, минеральных удобрений;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      </w:r>
                  <w:r>
                    <w:rPr>
                      <w:sz w:val="24"/>
                      <w:szCs w:val="24"/>
                    </w:rPr>
                    <w:t>«</w:t>
                  </w:r>
                  <w:r w:rsidRPr="00B97C18">
                    <w:rPr>
                      <w:sz w:val="24"/>
                      <w:szCs w:val="24"/>
                    </w:rPr>
                    <w:t>Налог на профессиональный доход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Pr="00B97C18">
                    <w:rPr>
                      <w:sz w:val="24"/>
                      <w:szCs w:val="24"/>
                    </w:rPr>
                    <w:t>, по закладке орехоплодных насаждений, включая работы по подготовке участка;</w:t>
                  </w:r>
                  <w:r w:rsidRPr="00B97C18">
                    <w:rPr>
                      <w:sz w:val="24"/>
                      <w:szCs w:val="24"/>
                    </w:rPr>
                    <w:br/>
                    <w:t>услуги по доставке посадочного материала;</w:t>
                  </w:r>
                  <w:r w:rsidRPr="00B97C18">
                    <w:rPr>
                      <w:sz w:val="24"/>
                      <w:szCs w:val="24"/>
                    </w:rPr>
                    <w:br/>
                  </w:r>
                  <w:r w:rsidRPr="00B97C18">
                    <w:rPr>
                      <w:sz w:val="24"/>
                      <w:szCs w:val="24"/>
                    </w:rPr>
                    <w:lastRenderedPageBreak/>
                    <w:t>государственная пошлина, невозмещаемые налоги</w:t>
                  </w:r>
                </w:p>
              </w:tc>
            </w:tr>
            <w:tr w:rsidR="00465BAC" w:rsidRPr="00B97C18" w:rsidTr="00465BAC">
              <w:tc>
                <w:tcPr>
                  <w:tcW w:w="27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spacing w:after="160" w:line="259" w:lineRule="auto"/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lastRenderedPageBreak/>
                    <w:t>Раскорчевка выбывших из эксплуатации многолетних насаждений</w:t>
                  </w:r>
                  <w:r w:rsidRPr="00B97C18">
                    <w:rPr>
                      <w:sz w:val="24"/>
                      <w:szCs w:val="24"/>
                    </w:rPr>
                    <w:br/>
                  </w:r>
                </w:p>
              </w:tc>
              <w:tc>
                <w:tcPr>
                  <w:tcW w:w="49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49" w:type="dxa"/>
                    <w:bottom w:w="0" w:type="dxa"/>
                    <w:right w:w="149" w:type="dxa"/>
                  </w:tcMar>
                  <w:hideMark/>
                </w:tcPr>
                <w:p w:rsidR="00465BAC" w:rsidRPr="00B97C18" w:rsidRDefault="00465BAC" w:rsidP="00465BAC">
                  <w:pPr>
                    <w:rPr>
                      <w:sz w:val="24"/>
                      <w:szCs w:val="24"/>
                    </w:rPr>
                  </w:pPr>
                  <w:r w:rsidRPr="00B97C18">
                    <w:rPr>
                      <w:sz w:val="24"/>
                      <w:szCs w:val="24"/>
                    </w:rPr>
                    <w:t>Приобретение горюче-смазочных материалов, запасных частей к сельскохозяйственной технике, оборудованию и грузовому транспорту;</w:t>
                  </w:r>
                  <w:r w:rsidRPr="00B97C18">
                    <w:rPr>
                      <w:sz w:val="24"/>
                      <w:szCs w:val="24"/>
                    </w:rPr>
                    <w:br/>
                    <w:t xml:space="preserve">работы, выполненные заявителю сторонними организациями, индивидуальными предпринимателями, гражданами, применяющими специальный налоговый режим </w:t>
                  </w:r>
                  <w:r>
                    <w:rPr>
                      <w:sz w:val="24"/>
                      <w:szCs w:val="24"/>
                    </w:rPr>
                    <w:t>«</w:t>
                  </w:r>
                  <w:r w:rsidRPr="00B97C18">
                    <w:rPr>
                      <w:sz w:val="24"/>
                      <w:szCs w:val="24"/>
                    </w:rPr>
                    <w:t>Налог на профессиональный доход</w:t>
                  </w:r>
                  <w:r>
                    <w:rPr>
                      <w:sz w:val="24"/>
                      <w:szCs w:val="24"/>
                    </w:rPr>
                    <w:t>»</w:t>
                  </w:r>
                  <w:r w:rsidRPr="00B97C18">
                    <w:rPr>
                      <w:sz w:val="24"/>
                      <w:szCs w:val="24"/>
                    </w:rPr>
                    <w:t>, по раскорчевке выбывших из эксплуатации многолетних насаждений</w:t>
                  </w:r>
                </w:p>
              </w:tc>
            </w:tr>
          </w:tbl>
          <w:p w:rsidR="00465BAC" w:rsidRPr="00D84295" w:rsidRDefault="00465BAC" w:rsidP="00572BFC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FE6AB6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Н</w:t>
            </w:r>
            <w:r w:rsidR="009B6934" w:rsidRPr="00E548A8">
              <w:rPr>
                <w:rFonts w:cs="Times New Roman"/>
                <w:sz w:val="24"/>
                <w:szCs w:val="24"/>
              </w:rPr>
              <w:t>аименование операций, для осуществления которых получатель субсидии приобретает за счет средств субсидии иностранную валюту (при необходимости)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FE6AB6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предусмотрены</w:t>
            </w:r>
          </w:p>
        </w:tc>
      </w:tr>
      <w:tr w:rsidR="00FE6AB6" w:rsidRPr="00E548A8" w:rsidTr="009B6934">
        <w:tc>
          <w:tcPr>
            <w:tcW w:w="6516" w:type="dxa"/>
          </w:tcPr>
          <w:p w:rsidR="00FE6AB6" w:rsidRPr="00E548A8" w:rsidRDefault="00FE6AB6" w:rsidP="00FE6AB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26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</w:p>
        </w:tc>
        <w:tc>
          <w:tcPr>
            <w:tcW w:w="283" w:type="dxa"/>
          </w:tcPr>
          <w:p w:rsidR="00FE6AB6" w:rsidRPr="00E548A8" w:rsidRDefault="00FE6AB6" w:rsidP="00FE6AB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FE6AB6" w:rsidRPr="00E548A8" w:rsidRDefault="00FE6AB6" w:rsidP="00FE6AB6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предусмотрены</w:t>
            </w:r>
          </w:p>
        </w:tc>
      </w:tr>
      <w:tr w:rsidR="009B6934" w:rsidRPr="00E548A8" w:rsidTr="009B6934">
        <w:tc>
          <w:tcPr>
            <w:tcW w:w="6516" w:type="dxa"/>
          </w:tcPr>
          <w:p w:rsidR="009B6934" w:rsidRPr="00E548A8" w:rsidRDefault="00FE6AB6" w:rsidP="00E548A8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9B6934" w:rsidRPr="00E548A8">
              <w:rPr>
                <w:rFonts w:cs="Times New Roman"/>
                <w:sz w:val="24"/>
                <w:szCs w:val="24"/>
              </w:rPr>
              <w:t xml:space="preserve">орядок расчета размера средств субсидии, подлежащих возврату в бюджет, из которого предоставлена субсидия, в случае </w:t>
            </w:r>
            <w:proofErr w:type="spellStart"/>
            <w:r w:rsidR="009B6934" w:rsidRPr="00E548A8">
              <w:rPr>
                <w:rFonts w:cs="Times New Roman"/>
                <w:sz w:val="24"/>
                <w:szCs w:val="24"/>
              </w:rPr>
              <w:t>недостижения</w:t>
            </w:r>
            <w:proofErr w:type="spellEnd"/>
            <w:r w:rsidR="009B6934" w:rsidRPr="00E548A8">
              <w:rPr>
                <w:rFonts w:cs="Times New Roman"/>
                <w:sz w:val="24"/>
                <w:szCs w:val="24"/>
              </w:rPr>
              <w:t xml:space="preserve"> значений результата предоставления субсидии, </w:t>
            </w:r>
            <w:r w:rsidR="009B6934" w:rsidRPr="00126187">
              <w:rPr>
                <w:rFonts w:cs="Times New Roman"/>
                <w:sz w:val="24"/>
                <w:szCs w:val="24"/>
              </w:rPr>
              <w:t xml:space="preserve">отличный от порядка, установленного пунктами 37 - </w:t>
            </w:r>
            <w:hyperlink r:id="rId6" w:history="1">
              <w:r w:rsidR="009B6934"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="009B6934" w:rsidRPr="00126187">
              <w:rPr>
                <w:rFonts w:cs="Times New Roman"/>
                <w:sz w:val="24"/>
                <w:szCs w:val="24"/>
              </w:rPr>
              <w:t xml:space="preserve"> </w:t>
            </w:r>
            <w:r w:rsidR="00C207DF" w:rsidRPr="00126187">
              <w:rPr>
                <w:rFonts w:cs="Times New Roman"/>
                <w:sz w:val="24"/>
                <w:szCs w:val="24"/>
              </w:rPr>
              <w:t>Правил № 1780</w:t>
            </w:r>
            <w:r w:rsidR="009B6934" w:rsidRPr="00126187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:rsidR="009B6934" w:rsidRPr="00E548A8" w:rsidRDefault="009B6934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9B6934" w:rsidRPr="00E548A8" w:rsidRDefault="00E73D36" w:rsidP="009B6934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</w:t>
            </w:r>
          </w:p>
        </w:tc>
      </w:tr>
      <w:tr w:rsidR="006A0701" w:rsidRPr="00E548A8" w:rsidTr="009B6934">
        <w:tc>
          <w:tcPr>
            <w:tcW w:w="6516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283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предусмотрены</w:t>
            </w:r>
          </w:p>
        </w:tc>
      </w:tr>
      <w:tr w:rsidR="006A0701" w:rsidRPr="00E548A8" w:rsidTr="009B6934">
        <w:tc>
          <w:tcPr>
            <w:tcW w:w="6516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предусмотрена</w:t>
            </w:r>
          </w:p>
        </w:tc>
      </w:tr>
      <w:tr w:rsidR="006A0701" w:rsidRPr="00E548A8" w:rsidTr="009B6934">
        <w:tc>
          <w:tcPr>
            <w:tcW w:w="6516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И</w:t>
            </w:r>
            <w:r w:rsidRPr="00E548A8">
              <w:rPr>
                <w:rFonts w:cs="Times New Roman"/>
                <w:sz w:val="24"/>
                <w:szCs w:val="24"/>
              </w:rPr>
              <w:t>ные условия, устанавливаемые в случае необходимости, в том числе с учетом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61 - 63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>, - при предоставлении субсидий в целях оказания 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283" w:type="dxa"/>
          </w:tcPr>
          <w:p w:rsidR="006A0701" w:rsidRPr="00E548A8" w:rsidRDefault="006A0701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938" w:type="dxa"/>
          </w:tcPr>
          <w:p w:rsidR="006A0701" w:rsidRPr="00E548A8" w:rsidRDefault="00272A87" w:rsidP="006A070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 установлены</w:t>
            </w:r>
          </w:p>
        </w:tc>
      </w:tr>
    </w:tbl>
    <w:p w:rsidR="00E548A8" w:rsidRPr="00E548A8" w:rsidRDefault="00E548A8" w:rsidP="00E548A8">
      <w:pPr>
        <w:jc w:val="center"/>
        <w:rPr>
          <w:sz w:val="24"/>
          <w:szCs w:val="24"/>
        </w:rPr>
      </w:pPr>
    </w:p>
    <w:sectPr w:rsidR="00E548A8" w:rsidRPr="00E548A8" w:rsidSect="009B69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8A8"/>
    <w:rsid w:val="0001752D"/>
    <w:rsid w:val="000271B4"/>
    <w:rsid w:val="0005188D"/>
    <w:rsid w:val="000B7F80"/>
    <w:rsid w:val="00106381"/>
    <w:rsid w:val="00126187"/>
    <w:rsid w:val="001357E6"/>
    <w:rsid w:val="001A02F4"/>
    <w:rsid w:val="001A77C0"/>
    <w:rsid w:val="001B4B82"/>
    <w:rsid w:val="001C5F61"/>
    <w:rsid w:val="001E44C7"/>
    <w:rsid w:val="001F49F1"/>
    <w:rsid w:val="00235B20"/>
    <w:rsid w:val="00236172"/>
    <w:rsid w:val="0026512C"/>
    <w:rsid w:val="00272A87"/>
    <w:rsid w:val="00274B23"/>
    <w:rsid w:val="002A4927"/>
    <w:rsid w:val="002A6321"/>
    <w:rsid w:val="002D2F13"/>
    <w:rsid w:val="002F616F"/>
    <w:rsid w:val="002F6E4E"/>
    <w:rsid w:val="0032014A"/>
    <w:rsid w:val="003548B3"/>
    <w:rsid w:val="00383BF9"/>
    <w:rsid w:val="003B4466"/>
    <w:rsid w:val="003E3302"/>
    <w:rsid w:val="003E3FBE"/>
    <w:rsid w:val="0040245A"/>
    <w:rsid w:val="00412BF7"/>
    <w:rsid w:val="00421311"/>
    <w:rsid w:val="00465BAC"/>
    <w:rsid w:val="00486318"/>
    <w:rsid w:val="004A4095"/>
    <w:rsid w:val="004A6F04"/>
    <w:rsid w:val="004B7294"/>
    <w:rsid w:val="00513366"/>
    <w:rsid w:val="00521438"/>
    <w:rsid w:val="00547F14"/>
    <w:rsid w:val="0056005B"/>
    <w:rsid w:val="00572BFC"/>
    <w:rsid w:val="00576E22"/>
    <w:rsid w:val="00596CDD"/>
    <w:rsid w:val="005A5FDB"/>
    <w:rsid w:val="005B5928"/>
    <w:rsid w:val="005D3DAF"/>
    <w:rsid w:val="005F742B"/>
    <w:rsid w:val="005F79D7"/>
    <w:rsid w:val="00660517"/>
    <w:rsid w:val="00684EF5"/>
    <w:rsid w:val="006900CB"/>
    <w:rsid w:val="00691961"/>
    <w:rsid w:val="00692CD6"/>
    <w:rsid w:val="006A0701"/>
    <w:rsid w:val="006B488D"/>
    <w:rsid w:val="006F58AC"/>
    <w:rsid w:val="007149CF"/>
    <w:rsid w:val="00714EF7"/>
    <w:rsid w:val="00796027"/>
    <w:rsid w:val="007A179A"/>
    <w:rsid w:val="00800CF6"/>
    <w:rsid w:val="00802CDC"/>
    <w:rsid w:val="0081735C"/>
    <w:rsid w:val="008369FA"/>
    <w:rsid w:val="00875C32"/>
    <w:rsid w:val="008A072F"/>
    <w:rsid w:val="008E1BE0"/>
    <w:rsid w:val="008F38F0"/>
    <w:rsid w:val="009033F8"/>
    <w:rsid w:val="00915256"/>
    <w:rsid w:val="00975595"/>
    <w:rsid w:val="009A4598"/>
    <w:rsid w:val="009B6934"/>
    <w:rsid w:val="009C7829"/>
    <w:rsid w:val="009F36CA"/>
    <w:rsid w:val="00A030F7"/>
    <w:rsid w:val="00A215F6"/>
    <w:rsid w:val="00A258EB"/>
    <w:rsid w:val="00A33069"/>
    <w:rsid w:val="00A37605"/>
    <w:rsid w:val="00A7232E"/>
    <w:rsid w:val="00A83C40"/>
    <w:rsid w:val="00AA3502"/>
    <w:rsid w:val="00AF7056"/>
    <w:rsid w:val="00AF7F33"/>
    <w:rsid w:val="00B250A5"/>
    <w:rsid w:val="00B35DCB"/>
    <w:rsid w:val="00B8003B"/>
    <w:rsid w:val="00B97C18"/>
    <w:rsid w:val="00BB44C3"/>
    <w:rsid w:val="00BB4F8F"/>
    <w:rsid w:val="00BD2A47"/>
    <w:rsid w:val="00BF5DAF"/>
    <w:rsid w:val="00C165AF"/>
    <w:rsid w:val="00C207DF"/>
    <w:rsid w:val="00C220B6"/>
    <w:rsid w:val="00CA23DE"/>
    <w:rsid w:val="00CC1240"/>
    <w:rsid w:val="00CC268A"/>
    <w:rsid w:val="00D07BE2"/>
    <w:rsid w:val="00D75DF4"/>
    <w:rsid w:val="00D83FD5"/>
    <w:rsid w:val="00D84295"/>
    <w:rsid w:val="00D932AB"/>
    <w:rsid w:val="00DF3BFB"/>
    <w:rsid w:val="00E548A8"/>
    <w:rsid w:val="00E63526"/>
    <w:rsid w:val="00E7081E"/>
    <w:rsid w:val="00E73D36"/>
    <w:rsid w:val="00EE624D"/>
    <w:rsid w:val="00EF7221"/>
    <w:rsid w:val="00EF7625"/>
    <w:rsid w:val="00F379F0"/>
    <w:rsid w:val="00F4474A"/>
    <w:rsid w:val="00F7354A"/>
    <w:rsid w:val="00FE1967"/>
    <w:rsid w:val="00FE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29CD56-B1F5-474C-B66F-A065320E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8A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8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5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4" Type="http://schemas.openxmlformats.org/officeDocument/2006/relationships/hyperlink" Target="consultantplus://offline/ref=49925DC62A084B9EE63A9E2FD05A3AFC35450DDA6964232E4BD3C298AEACC6771AF81D974E8AD425B1F02AEE62E57D62837E4059A150468920V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1807</TotalTime>
  <Pages>15</Pages>
  <Words>3797</Words>
  <Characters>21646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82</cp:revision>
  <dcterms:created xsi:type="dcterms:W3CDTF">2023-12-12T14:19:00Z</dcterms:created>
  <dcterms:modified xsi:type="dcterms:W3CDTF">2024-02-02T15:24:00Z</dcterms:modified>
</cp:coreProperties>
</file>